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D2A" w:rsidRPr="000A2A0F" w:rsidRDefault="00460D2A">
      <w:pPr>
        <w:rPr>
          <w:sz w:val="22"/>
          <w:szCs w:val="22"/>
        </w:rPr>
      </w:pPr>
    </w:p>
    <w:p w:rsidR="00A529AC" w:rsidRPr="000A2A0F" w:rsidRDefault="00A529AC">
      <w:pPr>
        <w:rPr>
          <w:sz w:val="22"/>
          <w:szCs w:val="22"/>
        </w:rPr>
      </w:pPr>
    </w:p>
    <w:p w:rsidR="00B3051A" w:rsidRPr="000A2A0F" w:rsidRDefault="00B3051A" w:rsidP="00106A76">
      <w:pPr>
        <w:jc w:val="center"/>
        <w:rPr>
          <w:rFonts w:ascii="Bahnschrift Light SemiCondensed" w:hAnsi="Bahnschrift Light SemiCondensed"/>
          <w:sz w:val="22"/>
          <w:szCs w:val="22"/>
        </w:rPr>
      </w:pPr>
    </w:p>
    <w:p w:rsidR="00B3051A" w:rsidRPr="000A2A0F" w:rsidRDefault="00F523AD" w:rsidP="00106A76">
      <w:pPr>
        <w:jc w:val="center"/>
        <w:rPr>
          <w:rFonts w:ascii="Bahnschrift Light SemiCondensed" w:hAnsi="Bahnschrift Light SemiCondensed"/>
          <w:sz w:val="22"/>
          <w:szCs w:val="22"/>
        </w:rPr>
      </w:pPr>
      <w:r w:rsidRPr="000A2A0F">
        <w:rPr>
          <w:noProof/>
          <w:sz w:val="22"/>
          <w:szCs w:val="22"/>
        </w:rPr>
        <w:drawing>
          <wp:anchor distT="0" distB="0" distL="114300" distR="114300" simplePos="0" relativeHeight="251657216" behindDoc="1" locked="0" layoutInCell="1" allowOverlap="1" wp14:anchorId="66BA321F" wp14:editId="1021B8D7">
            <wp:simplePos x="0" y="0"/>
            <wp:positionH relativeFrom="column">
              <wp:posOffset>300250</wp:posOffset>
            </wp:positionH>
            <wp:positionV relativeFrom="paragraph">
              <wp:posOffset>415925</wp:posOffset>
            </wp:positionV>
            <wp:extent cx="5731510" cy="1520825"/>
            <wp:effectExtent l="0" t="0" r="2540" b="3175"/>
            <wp:wrapTight wrapText="bothSides">
              <wp:wrapPolygon edited="0">
                <wp:start x="0" y="0"/>
                <wp:lineTo x="0" y="21375"/>
                <wp:lineTo x="21538" y="21375"/>
                <wp:lineTo x="215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31510" cy="1520825"/>
                    </a:xfrm>
                    <a:prstGeom prst="rect">
                      <a:avLst/>
                    </a:prstGeom>
                  </pic:spPr>
                </pic:pic>
              </a:graphicData>
            </a:graphic>
            <wp14:sizeRelH relativeFrom="page">
              <wp14:pctWidth>0</wp14:pctWidth>
            </wp14:sizeRelH>
            <wp14:sizeRelV relativeFrom="page">
              <wp14:pctHeight>0</wp14:pctHeight>
            </wp14:sizeRelV>
          </wp:anchor>
        </w:drawing>
      </w:r>
    </w:p>
    <w:p w:rsidR="00D15999" w:rsidRPr="000A2A0F" w:rsidRDefault="00D15999" w:rsidP="00106A76">
      <w:pPr>
        <w:jc w:val="center"/>
        <w:rPr>
          <w:rFonts w:ascii="Bahnschrift Light SemiCondensed" w:hAnsi="Bahnschrift Light SemiCondensed"/>
          <w:sz w:val="22"/>
          <w:szCs w:val="22"/>
        </w:rPr>
      </w:pPr>
    </w:p>
    <w:p w:rsidR="00D15999" w:rsidRPr="000A2A0F" w:rsidRDefault="00D15999" w:rsidP="00106A76">
      <w:pPr>
        <w:jc w:val="center"/>
        <w:rPr>
          <w:rFonts w:ascii="Bahnschrift Light SemiCondensed" w:hAnsi="Bahnschrift Light SemiCondensed"/>
          <w:sz w:val="22"/>
          <w:szCs w:val="22"/>
        </w:rPr>
      </w:pPr>
    </w:p>
    <w:p w:rsidR="00D15999" w:rsidRPr="000A2A0F" w:rsidRDefault="00D15999" w:rsidP="00106A76">
      <w:pPr>
        <w:jc w:val="center"/>
        <w:rPr>
          <w:rFonts w:ascii="Bahnschrift Light SemiCondensed" w:hAnsi="Bahnschrift Light SemiCondensed"/>
          <w:sz w:val="22"/>
          <w:szCs w:val="22"/>
        </w:rPr>
      </w:pPr>
    </w:p>
    <w:p w:rsidR="00C97587" w:rsidRDefault="00C97587" w:rsidP="00C97587">
      <w:pPr>
        <w:pStyle w:val="Title"/>
      </w:pPr>
    </w:p>
    <w:p w:rsidR="00C97587" w:rsidRDefault="00C97587" w:rsidP="00C97587">
      <w:pPr>
        <w:pStyle w:val="Title"/>
      </w:pPr>
    </w:p>
    <w:p w:rsidR="00C97587" w:rsidRDefault="00C97587" w:rsidP="00C97587">
      <w:pPr>
        <w:pStyle w:val="Title"/>
      </w:pPr>
    </w:p>
    <w:p w:rsidR="00C97587" w:rsidRDefault="00C97587" w:rsidP="00C97587">
      <w:pPr>
        <w:pStyle w:val="Title"/>
      </w:pPr>
    </w:p>
    <w:p w:rsidR="00C97587" w:rsidRDefault="00C97587" w:rsidP="00C97587">
      <w:pPr>
        <w:pStyle w:val="Title"/>
      </w:pPr>
    </w:p>
    <w:p w:rsidR="00B3051A" w:rsidRPr="00900587" w:rsidRDefault="00106A76" w:rsidP="00C97587">
      <w:pPr>
        <w:pStyle w:val="Title"/>
        <w:jc w:val="center"/>
        <w:rPr>
          <w:b/>
          <w:color w:val="2F5496" w:themeColor="accent5" w:themeShade="BF"/>
          <w:sz w:val="76"/>
          <w:szCs w:val="76"/>
        </w:rPr>
      </w:pPr>
      <w:r w:rsidRPr="00900587">
        <w:rPr>
          <w:b/>
          <w:color w:val="2F5496" w:themeColor="accent5" w:themeShade="BF"/>
          <w:sz w:val="76"/>
          <w:szCs w:val="76"/>
        </w:rPr>
        <w:t>Child and Youth</w:t>
      </w:r>
    </w:p>
    <w:p w:rsidR="009537BF" w:rsidRPr="00900587" w:rsidRDefault="00106A76" w:rsidP="00C97587">
      <w:pPr>
        <w:pStyle w:val="Title"/>
        <w:jc w:val="center"/>
        <w:rPr>
          <w:b/>
          <w:color w:val="2F5496" w:themeColor="accent5" w:themeShade="BF"/>
          <w:sz w:val="76"/>
          <w:szCs w:val="76"/>
        </w:rPr>
      </w:pPr>
      <w:r w:rsidRPr="00900587">
        <w:rPr>
          <w:b/>
          <w:color w:val="2F5496" w:themeColor="accent5" w:themeShade="BF"/>
          <w:sz w:val="76"/>
          <w:szCs w:val="76"/>
        </w:rPr>
        <w:t>Risk Management Strategy</w:t>
      </w:r>
    </w:p>
    <w:p w:rsidR="00A529AC" w:rsidRPr="000A2A0F" w:rsidRDefault="00A529AC" w:rsidP="00C97587">
      <w:pPr>
        <w:pStyle w:val="Title"/>
      </w:pPr>
    </w:p>
    <w:p w:rsidR="00A529AC" w:rsidRPr="000A2A0F" w:rsidRDefault="00A529AC">
      <w:pPr>
        <w:rPr>
          <w:sz w:val="22"/>
          <w:szCs w:val="22"/>
        </w:rPr>
      </w:pPr>
    </w:p>
    <w:p w:rsidR="00A529AC" w:rsidRPr="000A2A0F" w:rsidRDefault="00A529AC">
      <w:pPr>
        <w:rPr>
          <w:sz w:val="22"/>
          <w:szCs w:val="22"/>
        </w:rPr>
      </w:pPr>
    </w:p>
    <w:p w:rsidR="00A529AC" w:rsidRPr="000A2A0F" w:rsidRDefault="00A529AC">
      <w:pPr>
        <w:rPr>
          <w:sz w:val="22"/>
          <w:szCs w:val="22"/>
        </w:rPr>
      </w:pPr>
    </w:p>
    <w:p w:rsidR="00A529AC" w:rsidRPr="000A2A0F" w:rsidRDefault="00B3051A" w:rsidP="00B3051A">
      <w:pPr>
        <w:tabs>
          <w:tab w:val="left" w:pos="1072"/>
        </w:tabs>
        <w:rPr>
          <w:sz w:val="22"/>
          <w:szCs w:val="22"/>
        </w:rPr>
      </w:pPr>
      <w:r w:rsidRPr="000A2A0F">
        <w:rPr>
          <w:sz w:val="22"/>
          <w:szCs w:val="22"/>
        </w:rPr>
        <w:tab/>
      </w:r>
    </w:p>
    <w:p w:rsidR="00A529AC" w:rsidRPr="000A2A0F" w:rsidRDefault="00A529AC">
      <w:pPr>
        <w:rPr>
          <w:sz w:val="22"/>
          <w:szCs w:val="22"/>
        </w:rPr>
      </w:pPr>
    </w:p>
    <w:p w:rsidR="00A529AC" w:rsidRPr="000A2A0F" w:rsidRDefault="00A529AC">
      <w:pPr>
        <w:rPr>
          <w:sz w:val="22"/>
          <w:szCs w:val="22"/>
        </w:rPr>
      </w:pPr>
    </w:p>
    <w:p w:rsidR="00A529AC" w:rsidRPr="000A2A0F" w:rsidRDefault="00A529AC">
      <w:pPr>
        <w:rPr>
          <w:sz w:val="22"/>
          <w:szCs w:val="22"/>
        </w:rPr>
      </w:pPr>
    </w:p>
    <w:p w:rsidR="00A529AC" w:rsidRPr="000A2A0F" w:rsidRDefault="00A529AC">
      <w:pPr>
        <w:rPr>
          <w:sz w:val="22"/>
          <w:szCs w:val="22"/>
        </w:rPr>
      </w:pPr>
    </w:p>
    <w:p w:rsidR="00A529AC" w:rsidRPr="000A2A0F" w:rsidRDefault="00A529AC">
      <w:pPr>
        <w:rPr>
          <w:sz w:val="22"/>
          <w:szCs w:val="22"/>
        </w:rPr>
      </w:pPr>
    </w:p>
    <w:p w:rsidR="00057092" w:rsidRPr="000A2A0F" w:rsidRDefault="00057092">
      <w:pPr>
        <w:rPr>
          <w:sz w:val="22"/>
          <w:szCs w:val="22"/>
        </w:rPr>
      </w:pPr>
    </w:p>
    <w:p w:rsidR="00057092" w:rsidRPr="000A2A0F" w:rsidRDefault="00057092">
      <w:pPr>
        <w:rPr>
          <w:sz w:val="22"/>
          <w:szCs w:val="22"/>
        </w:rPr>
      </w:pPr>
    </w:p>
    <w:p w:rsidR="00057092" w:rsidRPr="000A2A0F" w:rsidRDefault="00057092">
      <w:pPr>
        <w:rPr>
          <w:sz w:val="22"/>
          <w:szCs w:val="22"/>
        </w:rPr>
      </w:pPr>
    </w:p>
    <w:p w:rsidR="00057092" w:rsidRPr="000A2A0F" w:rsidRDefault="00057092">
      <w:pPr>
        <w:rPr>
          <w:sz w:val="22"/>
          <w:szCs w:val="22"/>
        </w:rPr>
      </w:pPr>
    </w:p>
    <w:p w:rsidR="00D15999" w:rsidRPr="000A2A0F" w:rsidRDefault="00D15999">
      <w:pPr>
        <w:rPr>
          <w:sz w:val="22"/>
          <w:szCs w:val="22"/>
        </w:rPr>
      </w:pPr>
      <w:r w:rsidRPr="000A2A0F">
        <w:rPr>
          <w:sz w:val="22"/>
          <w:szCs w:val="22"/>
        </w:rPr>
        <w:br w:type="page"/>
      </w:r>
    </w:p>
    <w:sdt>
      <w:sdtPr>
        <w:rPr>
          <w:rFonts w:asciiTheme="minorHAnsi" w:eastAsiaTheme="minorEastAsia" w:hAnsiTheme="minorHAnsi" w:cstheme="minorBidi"/>
          <w:b w:val="0"/>
          <w:color w:val="auto"/>
          <w:sz w:val="20"/>
          <w:szCs w:val="20"/>
        </w:rPr>
        <w:id w:val="-1676804475"/>
        <w:docPartObj>
          <w:docPartGallery w:val="Table of Contents"/>
          <w:docPartUnique/>
        </w:docPartObj>
      </w:sdtPr>
      <w:sdtEndPr>
        <w:rPr>
          <w:rFonts w:eastAsia="Times New Roman" w:cs="Times New Roman"/>
          <w:bCs/>
          <w:noProof/>
          <w:sz w:val="22"/>
          <w:szCs w:val="22"/>
        </w:rPr>
      </w:sdtEndPr>
      <w:sdtContent>
        <w:p w:rsidR="00A14DA4" w:rsidRDefault="00A14DA4" w:rsidP="007308B7">
          <w:pPr>
            <w:pStyle w:val="TOCHeading"/>
          </w:pPr>
          <w:r>
            <w:t>Table of Contents</w:t>
          </w:r>
        </w:p>
        <w:p w:rsidR="00A75148" w:rsidRDefault="00A14DA4">
          <w:pPr>
            <w:pStyle w:val="TOC1"/>
            <w:tabs>
              <w:tab w:val="right" w:leader="dot" w:pos="10054"/>
            </w:tabs>
            <w:rPr>
              <w:rFonts w:eastAsiaTheme="minorEastAsia" w:cstheme="minorBidi"/>
              <w:noProof/>
              <w:sz w:val="22"/>
              <w:szCs w:val="22"/>
            </w:rPr>
          </w:pPr>
          <w:r w:rsidRPr="000A2A0F">
            <w:rPr>
              <w:sz w:val="22"/>
              <w:szCs w:val="22"/>
            </w:rPr>
            <w:fldChar w:fldCharType="begin"/>
          </w:r>
          <w:r w:rsidRPr="000A2A0F">
            <w:rPr>
              <w:sz w:val="22"/>
              <w:szCs w:val="22"/>
            </w:rPr>
            <w:instrText xml:space="preserve"> TOC \o "1-3" \h \z \u </w:instrText>
          </w:r>
          <w:r w:rsidRPr="000A2A0F">
            <w:rPr>
              <w:sz w:val="22"/>
              <w:szCs w:val="22"/>
            </w:rPr>
            <w:fldChar w:fldCharType="separate"/>
          </w:r>
          <w:hyperlink w:anchor="_Toc148846188" w:history="1">
            <w:r w:rsidR="00A75148" w:rsidRPr="00DC3614">
              <w:rPr>
                <w:rStyle w:val="Hyperlink"/>
                <w:rFonts w:eastAsiaTheme="majorEastAsia"/>
                <w:noProof/>
              </w:rPr>
              <w:t>Introduction</w:t>
            </w:r>
            <w:r w:rsidR="00A75148">
              <w:rPr>
                <w:noProof/>
                <w:webHidden/>
              </w:rPr>
              <w:tab/>
            </w:r>
            <w:r w:rsidR="00A75148">
              <w:rPr>
                <w:noProof/>
                <w:webHidden/>
              </w:rPr>
              <w:fldChar w:fldCharType="begin"/>
            </w:r>
            <w:r w:rsidR="00A75148">
              <w:rPr>
                <w:noProof/>
                <w:webHidden/>
              </w:rPr>
              <w:instrText xml:space="preserve"> PAGEREF _Toc148846188 \h </w:instrText>
            </w:r>
            <w:r w:rsidR="00A75148">
              <w:rPr>
                <w:noProof/>
                <w:webHidden/>
              </w:rPr>
            </w:r>
            <w:r w:rsidR="00A75148">
              <w:rPr>
                <w:noProof/>
                <w:webHidden/>
              </w:rPr>
              <w:fldChar w:fldCharType="separate"/>
            </w:r>
            <w:r w:rsidR="00A75148">
              <w:rPr>
                <w:noProof/>
                <w:webHidden/>
              </w:rPr>
              <w:t>3</w:t>
            </w:r>
            <w:r w:rsidR="00A75148">
              <w:rPr>
                <w:noProof/>
                <w:webHidden/>
              </w:rPr>
              <w:fldChar w:fldCharType="end"/>
            </w:r>
          </w:hyperlink>
        </w:p>
        <w:p w:rsidR="00A75148" w:rsidRDefault="00A75148">
          <w:pPr>
            <w:pStyle w:val="TOC1"/>
            <w:tabs>
              <w:tab w:val="right" w:leader="dot" w:pos="10054"/>
            </w:tabs>
            <w:rPr>
              <w:rFonts w:eastAsiaTheme="minorEastAsia" w:cstheme="minorBidi"/>
              <w:noProof/>
              <w:sz w:val="22"/>
              <w:szCs w:val="22"/>
            </w:rPr>
          </w:pPr>
          <w:hyperlink w:anchor="_Toc148846189" w:history="1">
            <w:r w:rsidRPr="00DC3614">
              <w:rPr>
                <w:rStyle w:val="Hyperlink"/>
                <w:rFonts w:eastAsiaTheme="majorEastAsia"/>
                <w:noProof/>
              </w:rPr>
              <w:t>Who this strategy applies to and relevant Legislation</w:t>
            </w:r>
            <w:r>
              <w:rPr>
                <w:noProof/>
                <w:webHidden/>
              </w:rPr>
              <w:tab/>
            </w:r>
            <w:r>
              <w:rPr>
                <w:noProof/>
                <w:webHidden/>
              </w:rPr>
              <w:fldChar w:fldCharType="begin"/>
            </w:r>
            <w:r>
              <w:rPr>
                <w:noProof/>
                <w:webHidden/>
              </w:rPr>
              <w:instrText xml:space="preserve"> PAGEREF _Toc148846189 \h </w:instrText>
            </w:r>
            <w:r>
              <w:rPr>
                <w:noProof/>
                <w:webHidden/>
              </w:rPr>
            </w:r>
            <w:r>
              <w:rPr>
                <w:noProof/>
                <w:webHidden/>
              </w:rPr>
              <w:fldChar w:fldCharType="separate"/>
            </w:r>
            <w:r>
              <w:rPr>
                <w:noProof/>
                <w:webHidden/>
              </w:rPr>
              <w:t>3</w:t>
            </w:r>
            <w:r>
              <w:rPr>
                <w:noProof/>
                <w:webHidden/>
              </w:rPr>
              <w:fldChar w:fldCharType="end"/>
            </w:r>
          </w:hyperlink>
        </w:p>
        <w:p w:rsidR="00A75148" w:rsidRDefault="00A75148">
          <w:pPr>
            <w:pStyle w:val="TOC1"/>
            <w:tabs>
              <w:tab w:val="right" w:leader="dot" w:pos="10054"/>
            </w:tabs>
            <w:rPr>
              <w:rFonts w:eastAsiaTheme="minorEastAsia" w:cstheme="minorBidi"/>
              <w:noProof/>
              <w:sz w:val="22"/>
              <w:szCs w:val="22"/>
            </w:rPr>
          </w:pPr>
          <w:hyperlink w:anchor="_Toc148846190" w:history="1">
            <w:r w:rsidRPr="00DC3614">
              <w:rPr>
                <w:rStyle w:val="Hyperlink"/>
                <w:rFonts w:eastAsiaTheme="majorEastAsia"/>
                <w:noProof/>
              </w:rPr>
              <w:t>National Principles for Child Safe Organisations</w:t>
            </w:r>
            <w:r>
              <w:rPr>
                <w:noProof/>
                <w:webHidden/>
              </w:rPr>
              <w:tab/>
            </w:r>
            <w:r>
              <w:rPr>
                <w:noProof/>
                <w:webHidden/>
              </w:rPr>
              <w:fldChar w:fldCharType="begin"/>
            </w:r>
            <w:r>
              <w:rPr>
                <w:noProof/>
                <w:webHidden/>
              </w:rPr>
              <w:instrText xml:space="preserve"> PAGEREF _Toc148846190 \h </w:instrText>
            </w:r>
            <w:r>
              <w:rPr>
                <w:noProof/>
                <w:webHidden/>
              </w:rPr>
            </w:r>
            <w:r>
              <w:rPr>
                <w:noProof/>
                <w:webHidden/>
              </w:rPr>
              <w:fldChar w:fldCharType="separate"/>
            </w:r>
            <w:r>
              <w:rPr>
                <w:noProof/>
                <w:webHidden/>
              </w:rPr>
              <w:t>4</w:t>
            </w:r>
            <w:r>
              <w:rPr>
                <w:noProof/>
                <w:webHidden/>
              </w:rPr>
              <w:fldChar w:fldCharType="end"/>
            </w:r>
          </w:hyperlink>
        </w:p>
        <w:p w:rsidR="00A75148" w:rsidRDefault="00A75148">
          <w:pPr>
            <w:pStyle w:val="TOC1"/>
            <w:tabs>
              <w:tab w:val="right" w:leader="dot" w:pos="10054"/>
            </w:tabs>
            <w:rPr>
              <w:rFonts w:eastAsiaTheme="minorEastAsia" w:cstheme="minorBidi"/>
              <w:noProof/>
              <w:sz w:val="22"/>
              <w:szCs w:val="22"/>
            </w:rPr>
          </w:pPr>
          <w:hyperlink w:anchor="_Toc148846191" w:history="1">
            <w:r w:rsidRPr="00DC3614">
              <w:rPr>
                <w:rStyle w:val="Hyperlink"/>
                <w:rFonts w:eastAsiaTheme="majorEastAsia"/>
                <w:noProof/>
              </w:rPr>
              <w:t>ESA’s Commitment to Safety of Children and Vulnerable Adults</w:t>
            </w:r>
            <w:r>
              <w:rPr>
                <w:noProof/>
                <w:webHidden/>
              </w:rPr>
              <w:tab/>
            </w:r>
            <w:r>
              <w:rPr>
                <w:noProof/>
                <w:webHidden/>
              </w:rPr>
              <w:fldChar w:fldCharType="begin"/>
            </w:r>
            <w:r>
              <w:rPr>
                <w:noProof/>
                <w:webHidden/>
              </w:rPr>
              <w:instrText xml:space="preserve"> PAGEREF _Toc148846191 \h </w:instrText>
            </w:r>
            <w:r>
              <w:rPr>
                <w:noProof/>
                <w:webHidden/>
              </w:rPr>
            </w:r>
            <w:r>
              <w:rPr>
                <w:noProof/>
                <w:webHidden/>
              </w:rPr>
              <w:fldChar w:fldCharType="separate"/>
            </w:r>
            <w:r>
              <w:rPr>
                <w:noProof/>
                <w:webHidden/>
              </w:rPr>
              <w:t>5</w:t>
            </w:r>
            <w:r>
              <w:rPr>
                <w:noProof/>
                <w:webHidden/>
              </w:rPr>
              <w:fldChar w:fldCharType="end"/>
            </w:r>
          </w:hyperlink>
        </w:p>
        <w:p w:rsidR="00A75148" w:rsidRDefault="00A75148">
          <w:pPr>
            <w:pStyle w:val="TOC1"/>
            <w:tabs>
              <w:tab w:val="right" w:leader="dot" w:pos="10054"/>
            </w:tabs>
            <w:rPr>
              <w:rFonts w:eastAsiaTheme="minorEastAsia" w:cstheme="minorBidi"/>
              <w:noProof/>
              <w:sz w:val="22"/>
              <w:szCs w:val="22"/>
            </w:rPr>
          </w:pPr>
          <w:hyperlink w:anchor="_Toc148846192" w:history="1">
            <w:r w:rsidRPr="00DC3614">
              <w:rPr>
                <w:rStyle w:val="Hyperlink"/>
                <w:rFonts w:eastAsiaTheme="majorEastAsia"/>
                <w:noProof/>
              </w:rPr>
              <w:t>Code of Conduct</w:t>
            </w:r>
            <w:r>
              <w:rPr>
                <w:noProof/>
                <w:webHidden/>
              </w:rPr>
              <w:tab/>
            </w:r>
            <w:r>
              <w:rPr>
                <w:noProof/>
                <w:webHidden/>
              </w:rPr>
              <w:fldChar w:fldCharType="begin"/>
            </w:r>
            <w:r>
              <w:rPr>
                <w:noProof/>
                <w:webHidden/>
              </w:rPr>
              <w:instrText xml:space="preserve"> PAGEREF _Toc148846192 \h </w:instrText>
            </w:r>
            <w:r>
              <w:rPr>
                <w:noProof/>
                <w:webHidden/>
              </w:rPr>
            </w:r>
            <w:r>
              <w:rPr>
                <w:noProof/>
                <w:webHidden/>
              </w:rPr>
              <w:fldChar w:fldCharType="separate"/>
            </w:r>
            <w:r>
              <w:rPr>
                <w:noProof/>
                <w:webHidden/>
              </w:rPr>
              <w:t>6</w:t>
            </w:r>
            <w:r>
              <w:rPr>
                <w:noProof/>
                <w:webHidden/>
              </w:rPr>
              <w:fldChar w:fldCharType="end"/>
            </w:r>
          </w:hyperlink>
        </w:p>
        <w:p w:rsidR="00A75148" w:rsidRDefault="00A75148">
          <w:pPr>
            <w:pStyle w:val="TOC1"/>
            <w:tabs>
              <w:tab w:val="right" w:leader="dot" w:pos="10054"/>
            </w:tabs>
            <w:rPr>
              <w:rFonts w:eastAsiaTheme="minorEastAsia" w:cstheme="minorBidi"/>
              <w:noProof/>
              <w:sz w:val="22"/>
              <w:szCs w:val="22"/>
            </w:rPr>
          </w:pPr>
          <w:hyperlink w:anchor="_Toc148846193" w:history="1">
            <w:r w:rsidRPr="00DC3614">
              <w:rPr>
                <w:rStyle w:val="Hyperlink"/>
                <w:rFonts w:eastAsiaTheme="majorEastAsia"/>
                <w:noProof/>
              </w:rPr>
              <w:t>Recruitment &amp; Selection</w:t>
            </w:r>
            <w:r>
              <w:rPr>
                <w:noProof/>
                <w:webHidden/>
              </w:rPr>
              <w:tab/>
            </w:r>
            <w:r>
              <w:rPr>
                <w:noProof/>
                <w:webHidden/>
              </w:rPr>
              <w:fldChar w:fldCharType="begin"/>
            </w:r>
            <w:r>
              <w:rPr>
                <w:noProof/>
                <w:webHidden/>
              </w:rPr>
              <w:instrText xml:space="preserve"> PAGEREF _Toc148846193 \h </w:instrText>
            </w:r>
            <w:r>
              <w:rPr>
                <w:noProof/>
                <w:webHidden/>
              </w:rPr>
            </w:r>
            <w:r>
              <w:rPr>
                <w:noProof/>
                <w:webHidden/>
              </w:rPr>
              <w:fldChar w:fldCharType="separate"/>
            </w:r>
            <w:r>
              <w:rPr>
                <w:noProof/>
                <w:webHidden/>
              </w:rPr>
              <w:t>8</w:t>
            </w:r>
            <w:r>
              <w:rPr>
                <w:noProof/>
                <w:webHidden/>
              </w:rPr>
              <w:fldChar w:fldCharType="end"/>
            </w:r>
          </w:hyperlink>
        </w:p>
        <w:p w:rsidR="00A75148" w:rsidRDefault="00A75148">
          <w:pPr>
            <w:pStyle w:val="TOC1"/>
            <w:tabs>
              <w:tab w:val="right" w:leader="dot" w:pos="10054"/>
            </w:tabs>
            <w:rPr>
              <w:rFonts w:eastAsiaTheme="minorEastAsia" w:cstheme="minorBidi"/>
              <w:noProof/>
              <w:sz w:val="22"/>
              <w:szCs w:val="22"/>
            </w:rPr>
          </w:pPr>
          <w:hyperlink w:anchor="_Toc148846194" w:history="1">
            <w:r w:rsidRPr="00DC3614">
              <w:rPr>
                <w:rStyle w:val="Hyperlink"/>
                <w:rFonts w:eastAsiaTheme="majorEastAsia"/>
                <w:noProof/>
              </w:rPr>
              <w:t>On boarding, Induction, Training &amp; Management</w:t>
            </w:r>
            <w:r>
              <w:rPr>
                <w:noProof/>
                <w:webHidden/>
              </w:rPr>
              <w:tab/>
            </w:r>
            <w:r>
              <w:rPr>
                <w:noProof/>
                <w:webHidden/>
              </w:rPr>
              <w:fldChar w:fldCharType="begin"/>
            </w:r>
            <w:r>
              <w:rPr>
                <w:noProof/>
                <w:webHidden/>
              </w:rPr>
              <w:instrText xml:space="preserve"> PAGEREF _Toc148846194 \h </w:instrText>
            </w:r>
            <w:r>
              <w:rPr>
                <w:noProof/>
                <w:webHidden/>
              </w:rPr>
            </w:r>
            <w:r>
              <w:rPr>
                <w:noProof/>
                <w:webHidden/>
              </w:rPr>
              <w:fldChar w:fldCharType="separate"/>
            </w:r>
            <w:r>
              <w:rPr>
                <w:noProof/>
                <w:webHidden/>
              </w:rPr>
              <w:t>8</w:t>
            </w:r>
            <w:r>
              <w:rPr>
                <w:noProof/>
                <w:webHidden/>
              </w:rPr>
              <w:fldChar w:fldCharType="end"/>
            </w:r>
          </w:hyperlink>
        </w:p>
        <w:p w:rsidR="00A75148" w:rsidRDefault="00A75148">
          <w:pPr>
            <w:pStyle w:val="TOC1"/>
            <w:tabs>
              <w:tab w:val="right" w:leader="dot" w:pos="10054"/>
            </w:tabs>
            <w:rPr>
              <w:rFonts w:eastAsiaTheme="minorEastAsia" w:cstheme="minorBidi"/>
              <w:noProof/>
              <w:sz w:val="22"/>
              <w:szCs w:val="22"/>
            </w:rPr>
          </w:pPr>
          <w:hyperlink w:anchor="_Toc148846195" w:history="1">
            <w:r w:rsidRPr="00DC3614">
              <w:rPr>
                <w:rStyle w:val="Hyperlink"/>
                <w:rFonts w:eastAsiaTheme="majorEastAsia"/>
                <w:noProof/>
              </w:rPr>
              <w:t>Disclosures or Suspicion of Harm – Policy and Procedure</w:t>
            </w:r>
            <w:r>
              <w:rPr>
                <w:noProof/>
                <w:webHidden/>
              </w:rPr>
              <w:tab/>
            </w:r>
            <w:r>
              <w:rPr>
                <w:noProof/>
                <w:webHidden/>
              </w:rPr>
              <w:fldChar w:fldCharType="begin"/>
            </w:r>
            <w:r>
              <w:rPr>
                <w:noProof/>
                <w:webHidden/>
              </w:rPr>
              <w:instrText xml:space="preserve"> PAGEREF _Toc148846195 \h </w:instrText>
            </w:r>
            <w:r>
              <w:rPr>
                <w:noProof/>
                <w:webHidden/>
              </w:rPr>
            </w:r>
            <w:r>
              <w:rPr>
                <w:noProof/>
                <w:webHidden/>
              </w:rPr>
              <w:fldChar w:fldCharType="separate"/>
            </w:r>
            <w:r>
              <w:rPr>
                <w:noProof/>
                <w:webHidden/>
              </w:rPr>
              <w:t>9</w:t>
            </w:r>
            <w:r>
              <w:rPr>
                <w:noProof/>
                <w:webHidden/>
              </w:rPr>
              <w:fldChar w:fldCharType="end"/>
            </w:r>
          </w:hyperlink>
        </w:p>
        <w:p w:rsidR="00A75148" w:rsidRDefault="00A75148">
          <w:pPr>
            <w:pStyle w:val="TOC1"/>
            <w:tabs>
              <w:tab w:val="right" w:leader="dot" w:pos="10054"/>
            </w:tabs>
            <w:rPr>
              <w:rFonts w:eastAsiaTheme="minorEastAsia" w:cstheme="minorBidi"/>
              <w:noProof/>
              <w:sz w:val="22"/>
              <w:szCs w:val="22"/>
            </w:rPr>
          </w:pPr>
          <w:hyperlink w:anchor="_Toc148846196" w:history="1">
            <w:r w:rsidRPr="00DC3614">
              <w:rPr>
                <w:rStyle w:val="Hyperlink"/>
                <w:rFonts w:eastAsiaTheme="majorEastAsia"/>
                <w:noProof/>
              </w:rPr>
              <w:t>Managing Breaches of the Child and Youth Risk Management Strategy</w:t>
            </w:r>
            <w:r>
              <w:rPr>
                <w:noProof/>
                <w:webHidden/>
              </w:rPr>
              <w:tab/>
            </w:r>
            <w:r>
              <w:rPr>
                <w:noProof/>
                <w:webHidden/>
              </w:rPr>
              <w:fldChar w:fldCharType="begin"/>
            </w:r>
            <w:r>
              <w:rPr>
                <w:noProof/>
                <w:webHidden/>
              </w:rPr>
              <w:instrText xml:space="preserve"> PAGEREF _Toc148846196 \h </w:instrText>
            </w:r>
            <w:r>
              <w:rPr>
                <w:noProof/>
                <w:webHidden/>
              </w:rPr>
            </w:r>
            <w:r>
              <w:rPr>
                <w:noProof/>
                <w:webHidden/>
              </w:rPr>
              <w:fldChar w:fldCharType="separate"/>
            </w:r>
            <w:r>
              <w:rPr>
                <w:noProof/>
                <w:webHidden/>
              </w:rPr>
              <w:t>19</w:t>
            </w:r>
            <w:r>
              <w:rPr>
                <w:noProof/>
                <w:webHidden/>
              </w:rPr>
              <w:fldChar w:fldCharType="end"/>
            </w:r>
          </w:hyperlink>
        </w:p>
        <w:p w:rsidR="00A75148" w:rsidRDefault="00A75148">
          <w:pPr>
            <w:pStyle w:val="TOC1"/>
            <w:tabs>
              <w:tab w:val="right" w:leader="dot" w:pos="10054"/>
            </w:tabs>
            <w:rPr>
              <w:rFonts w:eastAsiaTheme="minorEastAsia" w:cstheme="minorBidi"/>
              <w:noProof/>
              <w:sz w:val="22"/>
              <w:szCs w:val="22"/>
            </w:rPr>
          </w:pPr>
          <w:hyperlink w:anchor="_Toc148846197" w:history="1">
            <w:r w:rsidRPr="00DC3614">
              <w:rPr>
                <w:rStyle w:val="Hyperlink"/>
                <w:rFonts w:eastAsiaTheme="majorEastAsia"/>
                <w:noProof/>
              </w:rPr>
              <w:t>Managing Compliance with State/Territory Working with Children Check</w:t>
            </w:r>
            <w:r>
              <w:rPr>
                <w:noProof/>
                <w:webHidden/>
              </w:rPr>
              <w:tab/>
            </w:r>
            <w:r>
              <w:rPr>
                <w:noProof/>
                <w:webHidden/>
              </w:rPr>
              <w:fldChar w:fldCharType="begin"/>
            </w:r>
            <w:r>
              <w:rPr>
                <w:noProof/>
                <w:webHidden/>
              </w:rPr>
              <w:instrText xml:space="preserve"> PAGEREF _Toc148846197 \h </w:instrText>
            </w:r>
            <w:r>
              <w:rPr>
                <w:noProof/>
                <w:webHidden/>
              </w:rPr>
            </w:r>
            <w:r>
              <w:rPr>
                <w:noProof/>
                <w:webHidden/>
              </w:rPr>
              <w:fldChar w:fldCharType="separate"/>
            </w:r>
            <w:r>
              <w:rPr>
                <w:noProof/>
                <w:webHidden/>
              </w:rPr>
              <w:t>20</w:t>
            </w:r>
            <w:r>
              <w:rPr>
                <w:noProof/>
                <w:webHidden/>
              </w:rPr>
              <w:fldChar w:fldCharType="end"/>
            </w:r>
          </w:hyperlink>
        </w:p>
        <w:p w:rsidR="00A75148" w:rsidRDefault="00A75148">
          <w:pPr>
            <w:pStyle w:val="TOC1"/>
            <w:tabs>
              <w:tab w:val="right" w:leader="dot" w:pos="10054"/>
            </w:tabs>
            <w:rPr>
              <w:rFonts w:eastAsiaTheme="minorEastAsia" w:cstheme="minorBidi"/>
              <w:noProof/>
              <w:sz w:val="22"/>
              <w:szCs w:val="22"/>
            </w:rPr>
          </w:pPr>
          <w:hyperlink w:anchor="_Toc148846198" w:history="1">
            <w:r w:rsidRPr="00DC3614">
              <w:rPr>
                <w:rStyle w:val="Hyperlink"/>
                <w:rFonts w:eastAsiaTheme="majorEastAsia"/>
                <w:noProof/>
              </w:rPr>
              <w:t>Risk Management Plans</w:t>
            </w:r>
            <w:r>
              <w:rPr>
                <w:noProof/>
                <w:webHidden/>
              </w:rPr>
              <w:tab/>
            </w:r>
            <w:r>
              <w:rPr>
                <w:noProof/>
                <w:webHidden/>
              </w:rPr>
              <w:fldChar w:fldCharType="begin"/>
            </w:r>
            <w:r>
              <w:rPr>
                <w:noProof/>
                <w:webHidden/>
              </w:rPr>
              <w:instrText xml:space="preserve"> PAGEREF _Toc148846198 \h </w:instrText>
            </w:r>
            <w:r>
              <w:rPr>
                <w:noProof/>
                <w:webHidden/>
              </w:rPr>
            </w:r>
            <w:r>
              <w:rPr>
                <w:noProof/>
                <w:webHidden/>
              </w:rPr>
              <w:fldChar w:fldCharType="separate"/>
            </w:r>
            <w:r>
              <w:rPr>
                <w:noProof/>
                <w:webHidden/>
              </w:rPr>
              <w:t>26</w:t>
            </w:r>
            <w:r>
              <w:rPr>
                <w:noProof/>
                <w:webHidden/>
              </w:rPr>
              <w:fldChar w:fldCharType="end"/>
            </w:r>
          </w:hyperlink>
        </w:p>
        <w:p w:rsidR="00A75148" w:rsidRDefault="00A75148">
          <w:pPr>
            <w:pStyle w:val="TOC1"/>
            <w:tabs>
              <w:tab w:val="right" w:leader="dot" w:pos="10054"/>
            </w:tabs>
            <w:rPr>
              <w:rFonts w:eastAsiaTheme="minorEastAsia" w:cstheme="minorBidi"/>
              <w:noProof/>
              <w:sz w:val="22"/>
              <w:szCs w:val="22"/>
            </w:rPr>
          </w:pPr>
          <w:hyperlink w:anchor="_Toc148846199" w:history="1">
            <w:r w:rsidRPr="00DC3614">
              <w:rPr>
                <w:rStyle w:val="Hyperlink"/>
                <w:rFonts w:eastAsiaTheme="majorEastAsia"/>
                <w:noProof/>
              </w:rPr>
              <w:t>Strategies for Communication &amp; Support</w:t>
            </w:r>
            <w:r>
              <w:rPr>
                <w:noProof/>
                <w:webHidden/>
              </w:rPr>
              <w:tab/>
            </w:r>
            <w:r>
              <w:rPr>
                <w:noProof/>
                <w:webHidden/>
              </w:rPr>
              <w:fldChar w:fldCharType="begin"/>
            </w:r>
            <w:r>
              <w:rPr>
                <w:noProof/>
                <w:webHidden/>
              </w:rPr>
              <w:instrText xml:space="preserve"> PAGEREF _Toc148846199 \h </w:instrText>
            </w:r>
            <w:r>
              <w:rPr>
                <w:noProof/>
                <w:webHidden/>
              </w:rPr>
            </w:r>
            <w:r>
              <w:rPr>
                <w:noProof/>
                <w:webHidden/>
              </w:rPr>
              <w:fldChar w:fldCharType="separate"/>
            </w:r>
            <w:r>
              <w:rPr>
                <w:noProof/>
                <w:webHidden/>
              </w:rPr>
              <w:t>27</w:t>
            </w:r>
            <w:r>
              <w:rPr>
                <w:noProof/>
                <w:webHidden/>
              </w:rPr>
              <w:fldChar w:fldCharType="end"/>
            </w:r>
          </w:hyperlink>
        </w:p>
        <w:p w:rsidR="00A75148" w:rsidRDefault="00A75148">
          <w:pPr>
            <w:pStyle w:val="TOC1"/>
            <w:tabs>
              <w:tab w:val="right" w:leader="dot" w:pos="10054"/>
            </w:tabs>
            <w:rPr>
              <w:rFonts w:eastAsiaTheme="minorEastAsia" w:cstheme="minorBidi"/>
              <w:noProof/>
              <w:sz w:val="22"/>
              <w:szCs w:val="22"/>
            </w:rPr>
          </w:pPr>
          <w:hyperlink w:anchor="_Toc148846200" w:history="1">
            <w:r w:rsidRPr="00DC3614">
              <w:rPr>
                <w:rStyle w:val="Hyperlink"/>
                <w:rFonts w:eastAsiaTheme="majorEastAsia"/>
                <w:noProof/>
              </w:rPr>
              <w:t>ESA Child &amp; Youth Risk Management Strategy Feedback</w:t>
            </w:r>
            <w:r>
              <w:rPr>
                <w:noProof/>
                <w:webHidden/>
              </w:rPr>
              <w:tab/>
            </w:r>
            <w:r>
              <w:rPr>
                <w:noProof/>
                <w:webHidden/>
              </w:rPr>
              <w:fldChar w:fldCharType="begin"/>
            </w:r>
            <w:r>
              <w:rPr>
                <w:noProof/>
                <w:webHidden/>
              </w:rPr>
              <w:instrText xml:space="preserve"> PAGEREF _Toc148846200 \h </w:instrText>
            </w:r>
            <w:r>
              <w:rPr>
                <w:noProof/>
                <w:webHidden/>
              </w:rPr>
            </w:r>
            <w:r>
              <w:rPr>
                <w:noProof/>
                <w:webHidden/>
              </w:rPr>
              <w:fldChar w:fldCharType="separate"/>
            </w:r>
            <w:r>
              <w:rPr>
                <w:noProof/>
                <w:webHidden/>
              </w:rPr>
              <w:t>28</w:t>
            </w:r>
            <w:r>
              <w:rPr>
                <w:noProof/>
                <w:webHidden/>
              </w:rPr>
              <w:fldChar w:fldCharType="end"/>
            </w:r>
          </w:hyperlink>
        </w:p>
        <w:p w:rsidR="00A75148" w:rsidRDefault="00A75148">
          <w:pPr>
            <w:pStyle w:val="TOC1"/>
            <w:tabs>
              <w:tab w:val="right" w:leader="dot" w:pos="10054"/>
            </w:tabs>
            <w:rPr>
              <w:rFonts w:eastAsiaTheme="minorEastAsia" w:cstheme="minorBidi"/>
              <w:noProof/>
              <w:sz w:val="22"/>
              <w:szCs w:val="22"/>
            </w:rPr>
          </w:pPr>
          <w:hyperlink w:anchor="_Toc148846201" w:history="1">
            <w:r w:rsidRPr="00DC3614">
              <w:rPr>
                <w:rStyle w:val="Hyperlink"/>
                <w:rFonts w:eastAsiaTheme="majorEastAsia"/>
                <w:noProof/>
              </w:rPr>
              <w:t>Additional Policy Links</w:t>
            </w:r>
            <w:r>
              <w:rPr>
                <w:noProof/>
                <w:webHidden/>
              </w:rPr>
              <w:tab/>
            </w:r>
            <w:r>
              <w:rPr>
                <w:noProof/>
                <w:webHidden/>
              </w:rPr>
              <w:fldChar w:fldCharType="begin"/>
            </w:r>
            <w:r>
              <w:rPr>
                <w:noProof/>
                <w:webHidden/>
              </w:rPr>
              <w:instrText xml:space="preserve"> PAGEREF _Toc148846201 \h </w:instrText>
            </w:r>
            <w:r>
              <w:rPr>
                <w:noProof/>
                <w:webHidden/>
              </w:rPr>
            </w:r>
            <w:r>
              <w:rPr>
                <w:noProof/>
                <w:webHidden/>
              </w:rPr>
              <w:fldChar w:fldCharType="separate"/>
            </w:r>
            <w:r>
              <w:rPr>
                <w:noProof/>
                <w:webHidden/>
              </w:rPr>
              <w:t>29</w:t>
            </w:r>
            <w:r>
              <w:rPr>
                <w:noProof/>
                <w:webHidden/>
              </w:rPr>
              <w:fldChar w:fldCharType="end"/>
            </w:r>
          </w:hyperlink>
        </w:p>
        <w:p w:rsidR="00A75148" w:rsidRDefault="00A75148">
          <w:pPr>
            <w:pStyle w:val="TOC1"/>
            <w:tabs>
              <w:tab w:val="right" w:leader="dot" w:pos="10054"/>
            </w:tabs>
            <w:rPr>
              <w:rFonts w:eastAsiaTheme="minorEastAsia" w:cstheme="minorBidi"/>
              <w:noProof/>
              <w:sz w:val="22"/>
              <w:szCs w:val="22"/>
            </w:rPr>
          </w:pPr>
          <w:hyperlink w:anchor="_Toc148846202" w:history="1">
            <w:r w:rsidRPr="00DC3614">
              <w:rPr>
                <w:rStyle w:val="Hyperlink"/>
                <w:rFonts w:eastAsiaTheme="majorEastAsia"/>
                <w:noProof/>
              </w:rPr>
              <w:t>Referrals &amp; Resources</w:t>
            </w:r>
            <w:r>
              <w:rPr>
                <w:noProof/>
                <w:webHidden/>
              </w:rPr>
              <w:tab/>
            </w:r>
            <w:r>
              <w:rPr>
                <w:noProof/>
                <w:webHidden/>
              </w:rPr>
              <w:fldChar w:fldCharType="begin"/>
            </w:r>
            <w:r>
              <w:rPr>
                <w:noProof/>
                <w:webHidden/>
              </w:rPr>
              <w:instrText xml:space="preserve"> PAGEREF _Toc148846202 \h </w:instrText>
            </w:r>
            <w:r>
              <w:rPr>
                <w:noProof/>
                <w:webHidden/>
              </w:rPr>
            </w:r>
            <w:r>
              <w:rPr>
                <w:noProof/>
                <w:webHidden/>
              </w:rPr>
              <w:fldChar w:fldCharType="separate"/>
            </w:r>
            <w:r>
              <w:rPr>
                <w:noProof/>
                <w:webHidden/>
              </w:rPr>
              <w:t>30</w:t>
            </w:r>
            <w:r>
              <w:rPr>
                <w:noProof/>
                <w:webHidden/>
              </w:rPr>
              <w:fldChar w:fldCharType="end"/>
            </w:r>
          </w:hyperlink>
        </w:p>
        <w:p w:rsidR="00A75148" w:rsidRDefault="00A75148">
          <w:pPr>
            <w:pStyle w:val="TOC1"/>
            <w:tabs>
              <w:tab w:val="right" w:leader="dot" w:pos="10054"/>
            </w:tabs>
            <w:rPr>
              <w:rFonts w:eastAsiaTheme="minorEastAsia" w:cstheme="minorBidi"/>
              <w:noProof/>
              <w:sz w:val="22"/>
              <w:szCs w:val="22"/>
            </w:rPr>
          </w:pPr>
          <w:hyperlink w:anchor="_Toc148846203" w:history="1">
            <w:r w:rsidRPr="00DC3614">
              <w:rPr>
                <w:rStyle w:val="Hyperlink"/>
                <w:rFonts w:eastAsiaTheme="majorEastAsia"/>
                <w:noProof/>
              </w:rPr>
              <w:t>Latest Document Revisions</w:t>
            </w:r>
            <w:r>
              <w:rPr>
                <w:noProof/>
                <w:webHidden/>
              </w:rPr>
              <w:tab/>
            </w:r>
            <w:r>
              <w:rPr>
                <w:noProof/>
                <w:webHidden/>
              </w:rPr>
              <w:fldChar w:fldCharType="begin"/>
            </w:r>
            <w:r>
              <w:rPr>
                <w:noProof/>
                <w:webHidden/>
              </w:rPr>
              <w:instrText xml:space="preserve"> PAGEREF _Toc148846203 \h </w:instrText>
            </w:r>
            <w:r>
              <w:rPr>
                <w:noProof/>
                <w:webHidden/>
              </w:rPr>
            </w:r>
            <w:r>
              <w:rPr>
                <w:noProof/>
                <w:webHidden/>
              </w:rPr>
              <w:fldChar w:fldCharType="separate"/>
            </w:r>
            <w:r>
              <w:rPr>
                <w:noProof/>
                <w:webHidden/>
              </w:rPr>
              <w:t>30</w:t>
            </w:r>
            <w:r>
              <w:rPr>
                <w:noProof/>
                <w:webHidden/>
              </w:rPr>
              <w:fldChar w:fldCharType="end"/>
            </w:r>
          </w:hyperlink>
        </w:p>
        <w:p w:rsidR="00A14DA4" w:rsidRPr="000A2A0F" w:rsidRDefault="00A14DA4">
          <w:pPr>
            <w:rPr>
              <w:sz w:val="22"/>
              <w:szCs w:val="22"/>
            </w:rPr>
          </w:pPr>
          <w:r w:rsidRPr="000A2A0F">
            <w:rPr>
              <w:b/>
              <w:bCs/>
              <w:noProof/>
              <w:sz w:val="22"/>
              <w:szCs w:val="22"/>
            </w:rPr>
            <w:fldChar w:fldCharType="end"/>
          </w:r>
        </w:p>
      </w:sdtContent>
    </w:sdt>
    <w:p w:rsidR="00A529AC" w:rsidRPr="000A2A0F" w:rsidRDefault="00A529AC">
      <w:pPr>
        <w:rPr>
          <w:sz w:val="22"/>
          <w:szCs w:val="22"/>
        </w:rPr>
      </w:pPr>
    </w:p>
    <w:p w:rsidR="00A529AC" w:rsidRPr="000A2A0F" w:rsidRDefault="00A529AC">
      <w:pPr>
        <w:rPr>
          <w:sz w:val="22"/>
          <w:szCs w:val="22"/>
        </w:rPr>
      </w:pPr>
    </w:p>
    <w:p w:rsidR="00A529AC" w:rsidRPr="000A2A0F" w:rsidRDefault="00A529AC">
      <w:pPr>
        <w:rPr>
          <w:sz w:val="22"/>
          <w:szCs w:val="22"/>
        </w:rPr>
      </w:pPr>
    </w:p>
    <w:p w:rsidR="00A529AC" w:rsidRPr="000A2A0F" w:rsidRDefault="00A529AC">
      <w:pPr>
        <w:rPr>
          <w:sz w:val="22"/>
          <w:szCs w:val="22"/>
        </w:rPr>
      </w:pPr>
    </w:p>
    <w:p w:rsidR="00A529AC" w:rsidRPr="000A2A0F" w:rsidRDefault="00A529AC">
      <w:pPr>
        <w:rPr>
          <w:sz w:val="22"/>
          <w:szCs w:val="22"/>
        </w:rPr>
      </w:pPr>
    </w:p>
    <w:p w:rsidR="00A529AC" w:rsidRPr="000A2A0F" w:rsidRDefault="00A529AC">
      <w:pPr>
        <w:rPr>
          <w:sz w:val="22"/>
          <w:szCs w:val="22"/>
        </w:rPr>
      </w:pPr>
    </w:p>
    <w:p w:rsidR="00A529AC" w:rsidRPr="000A2A0F" w:rsidRDefault="00A529AC">
      <w:pPr>
        <w:rPr>
          <w:sz w:val="22"/>
          <w:szCs w:val="22"/>
        </w:rPr>
      </w:pPr>
    </w:p>
    <w:p w:rsidR="00A529AC" w:rsidRPr="000A2A0F" w:rsidRDefault="00A529AC">
      <w:pPr>
        <w:rPr>
          <w:sz w:val="22"/>
          <w:szCs w:val="22"/>
        </w:rPr>
      </w:pPr>
    </w:p>
    <w:p w:rsidR="00A529AC" w:rsidRPr="000A2A0F" w:rsidRDefault="00A529AC">
      <w:pPr>
        <w:rPr>
          <w:sz w:val="22"/>
          <w:szCs w:val="22"/>
        </w:rPr>
      </w:pPr>
    </w:p>
    <w:p w:rsidR="00A529AC" w:rsidRPr="000A2A0F" w:rsidRDefault="00A529AC">
      <w:pPr>
        <w:rPr>
          <w:sz w:val="22"/>
          <w:szCs w:val="22"/>
        </w:rPr>
      </w:pPr>
    </w:p>
    <w:p w:rsidR="00A529AC" w:rsidRPr="000A2A0F" w:rsidRDefault="00A529AC">
      <w:pPr>
        <w:rPr>
          <w:sz w:val="22"/>
          <w:szCs w:val="22"/>
        </w:rPr>
      </w:pPr>
    </w:p>
    <w:p w:rsidR="00A529AC" w:rsidRPr="000A2A0F" w:rsidRDefault="00A529AC">
      <w:pPr>
        <w:rPr>
          <w:sz w:val="22"/>
          <w:szCs w:val="22"/>
        </w:rPr>
      </w:pPr>
    </w:p>
    <w:p w:rsidR="00A529AC" w:rsidRPr="000A2A0F" w:rsidRDefault="00A529AC">
      <w:pPr>
        <w:rPr>
          <w:sz w:val="22"/>
          <w:szCs w:val="22"/>
        </w:rPr>
      </w:pPr>
    </w:p>
    <w:p w:rsidR="00A529AC" w:rsidRPr="000A2A0F" w:rsidRDefault="00A529AC">
      <w:pPr>
        <w:rPr>
          <w:sz w:val="22"/>
          <w:szCs w:val="22"/>
        </w:rPr>
      </w:pPr>
    </w:p>
    <w:p w:rsidR="00A14DA4" w:rsidRPr="000A2A0F" w:rsidRDefault="00DA2898" w:rsidP="00DA2898">
      <w:pPr>
        <w:tabs>
          <w:tab w:val="left" w:pos="6030"/>
        </w:tabs>
        <w:rPr>
          <w:sz w:val="22"/>
          <w:szCs w:val="22"/>
        </w:rPr>
      </w:pPr>
      <w:r w:rsidRPr="000A2A0F">
        <w:rPr>
          <w:sz w:val="22"/>
          <w:szCs w:val="22"/>
        </w:rPr>
        <w:tab/>
      </w:r>
    </w:p>
    <w:p w:rsidR="00A14DA4" w:rsidRPr="000A2A0F" w:rsidRDefault="00A14DA4">
      <w:pPr>
        <w:rPr>
          <w:sz w:val="22"/>
          <w:szCs w:val="22"/>
        </w:rPr>
      </w:pPr>
    </w:p>
    <w:p w:rsidR="00A14DA4" w:rsidRPr="000A2A0F" w:rsidRDefault="00A14DA4">
      <w:pPr>
        <w:rPr>
          <w:sz w:val="22"/>
          <w:szCs w:val="22"/>
        </w:rPr>
      </w:pPr>
    </w:p>
    <w:p w:rsidR="00A14DA4" w:rsidRPr="000A2A0F" w:rsidRDefault="00A14DA4">
      <w:pPr>
        <w:rPr>
          <w:sz w:val="22"/>
          <w:szCs w:val="22"/>
        </w:rPr>
      </w:pPr>
    </w:p>
    <w:p w:rsidR="00A14DA4" w:rsidRPr="000A2A0F" w:rsidRDefault="00A14DA4">
      <w:pPr>
        <w:rPr>
          <w:sz w:val="22"/>
          <w:szCs w:val="22"/>
        </w:rPr>
      </w:pPr>
    </w:p>
    <w:p w:rsidR="00A14DA4" w:rsidRPr="000A2A0F" w:rsidRDefault="00A14DA4">
      <w:pPr>
        <w:rPr>
          <w:sz w:val="22"/>
          <w:szCs w:val="22"/>
        </w:rPr>
      </w:pPr>
    </w:p>
    <w:p w:rsidR="00A14DA4" w:rsidRPr="000A2A0F" w:rsidRDefault="00A14DA4">
      <w:pPr>
        <w:rPr>
          <w:sz w:val="22"/>
          <w:szCs w:val="22"/>
        </w:rPr>
      </w:pPr>
    </w:p>
    <w:p w:rsidR="001F1EEF" w:rsidRPr="000A2A0F" w:rsidRDefault="001F1EEF">
      <w:pPr>
        <w:rPr>
          <w:sz w:val="22"/>
          <w:szCs w:val="22"/>
        </w:rPr>
      </w:pPr>
    </w:p>
    <w:p w:rsidR="001F1EEF" w:rsidRPr="000A2A0F" w:rsidRDefault="001F1EEF" w:rsidP="001F1EEF">
      <w:pPr>
        <w:rPr>
          <w:sz w:val="22"/>
          <w:szCs w:val="22"/>
        </w:rPr>
      </w:pPr>
    </w:p>
    <w:p w:rsidR="001F1EEF" w:rsidRPr="000A2A0F" w:rsidRDefault="001F1EEF" w:rsidP="001F1EEF">
      <w:pPr>
        <w:rPr>
          <w:sz w:val="22"/>
          <w:szCs w:val="22"/>
        </w:rPr>
      </w:pPr>
    </w:p>
    <w:p w:rsidR="001F1EEF" w:rsidRPr="000A2A0F" w:rsidRDefault="001F1EEF" w:rsidP="001F1EEF">
      <w:pPr>
        <w:rPr>
          <w:sz w:val="22"/>
          <w:szCs w:val="22"/>
        </w:rPr>
      </w:pPr>
    </w:p>
    <w:p w:rsidR="001F1EEF" w:rsidRPr="000A2A0F" w:rsidRDefault="001F1EEF" w:rsidP="001F1EEF">
      <w:pPr>
        <w:rPr>
          <w:sz w:val="22"/>
          <w:szCs w:val="22"/>
        </w:rPr>
      </w:pPr>
    </w:p>
    <w:p w:rsidR="00045CFD" w:rsidRDefault="00045CFD" w:rsidP="007308B7">
      <w:pPr>
        <w:pStyle w:val="Heading1"/>
      </w:pPr>
      <w:bookmarkStart w:id="0" w:name="_Toc148846188"/>
      <w:r>
        <w:lastRenderedPageBreak/>
        <w:t>Introduction</w:t>
      </w:r>
      <w:bookmarkEnd w:id="0"/>
    </w:p>
    <w:p w:rsidR="00045CFD" w:rsidRDefault="00045CFD" w:rsidP="00B50863">
      <w:pPr>
        <w:pStyle w:val="BODY1"/>
      </w:pPr>
      <w:r>
        <w:t xml:space="preserve">This Strategy, along with the associated policies, procedures and guidelines complies with the </w:t>
      </w:r>
      <w:r w:rsidRPr="00CC4C7C">
        <w:rPr>
          <w:b/>
        </w:rPr>
        <w:t>Working with Children (Risk Management and Screening) Act 2000 (Qld)</w:t>
      </w:r>
      <w:r>
        <w:t xml:space="preserve"> which outlines the screening requirements for child-related employment in Queensland and the need to have a risk management strategy for “regulated businesses”, as defined by the legislation. </w:t>
      </w:r>
    </w:p>
    <w:p w:rsidR="00045CFD" w:rsidRPr="00CC4C7C" w:rsidRDefault="00045CFD" w:rsidP="00B50863">
      <w:pPr>
        <w:pStyle w:val="BODY1"/>
        <w:rPr>
          <w:lang w:val="en-US"/>
        </w:rPr>
      </w:pPr>
      <w:r>
        <w:t xml:space="preserve">ESA’s Child and Youth Risk Management Strategy addresses </w:t>
      </w:r>
      <w:r w:rsidRPr="00F9162B">
        <w:rPr>
          <w:b/>
        </w:rPr>
        <w:t>8 Mandatory requirements</w:t>
      </w:r>
      <w:r>
        <w:t xml:space="preserve"> to ensure we identify potential risks of harm to children and young people and to implement strategies to minimise those risks.</w:t>
      </w:r>
    </w:p>
    <w:p w:rsidR="00F9162B" w:rsidRPr="000A2A0F" w:rsidRDefault="00155F96">
      <w:pPr>
        <w:rPr>
          <w:noProof/>
          <w:sz w:val="22"/>
          <w:szCs w:val="22"/>
        </w:rPr>
      </w:pPr>
      <w:r w:rsidRPr="000A2A0F">
        <w:rPr>
          <w:noProof/>
          <w:sz w:val="22"/>
          <w:szCs w:val="22"/>
        </w:rPr>
        <w:drawing>
          <wp:anchor distT="0" distB="0" distL="114300" distR="114300" simplePos="0" relativeHeight="251663360" behindDoc="1" locked="0" layoutInCell="1" allowOverlap="1" wp14:anchorId="4D11F2E0" wp14:editId="449F4D59">
            <wp:simplePos x="0" y="0"/>
            <wp:positionH relativeFrom="column">
              <wp:posOffset>-2540</wp:posOffset>
            </wp:positionH>
            <wp:positionV relativeFrom="paragraph">
              <wp:posOffset>208280</wp:posOffset>
            </wp:positionV>
            <wp:extent cx="6352540" cy="4913630"/>
            <wp:effectExtent l="0" t="0" r="0" b="0"/>
            <wp:wrapTight wrapText="bothSides">
              <wp:wrapPolygon edited="0">
                <wp:start x="0" y="0"/>
                <wp:lineTo x="0" y="21438"/>
                <wp:lineTo x="21505" y="21438"/>
                <wp:lineTo x="21505" y="0"/>
                <wp:lineTo x="0" y="0"/>
              </wp:wrapPolygon>
            </wp:wrapTight>
            <wp:docPr id="11" name="Picture 11" descr="C:\Users\mrmrs\Downloads\DeptEdu child-and-youth-risk-management-strategy.pdf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rmrs\Downloads\DeptEdu child-and-youth-risk-management-strategy.pdf (2).png"/>
                    <pic:cNvPicPr>
                      <a:picLocks noChangeAspect="1" noChangeArrowheads="1"/>
                    </pic:cNvPicPr>
                  </pic:nvPicPr>
                  <pic:blipFill rotWithShape="1">
                    <a:blip r:embed="rId9">
                      <a:extLst>
                        <a:ext uri="{28A0092B-C50C-407E-A947-70E740481C1C}">
                          <a14:useLocalDpi xmlns:a14="http://schemas.microsoft.com/office/drawing/2010/main" val="0"/>
                        </a:ext>
                      </a:extLst>
                    </a:blip>
                    <a:srcRect b="-1385"/>
                    <a:stretch/>
                  </pic:blipFill>
                  <pic:spPr bwMode="auto">
                    <a:xfrm>
                      <a:off x="0" y="0"/>
                      <a:ext cx="6352540" cy="49136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548B7" w:rsidRDefault="00CE0D56" w:rsidP="007308B7">
      <w:pPr>
        <w:pStyle w:val="Heading1"/>
      </w:pPr>
      <w:bookmarkStart w:id="1" w:name="_Toc148846189"/>
      <w:r>
        <w:t>Who this strategy applies to and r</w:t>
      </w:r>
      <w:r w:rsidR="008548B7">
        <w:t>elevant Legislation</w:t>
      </w:r>
      <w:bookmarkEnd w:id="1"/>
    </w:p>
    <w:p w:rsidR="00CE0D56" w:rsidRDefault="00CE0D56" w:rsidP="00B50863">
      <w:pPr>
        <w:pStyle w:val="BODY1"/>
      </w:pPr>
      <w:r>
        <w:t>This Strategy applies to all ESA Board members, executives, staff, volunteers, students, contractors, consultants, other service providers, researchers and known event attendees.</w:t>
      </w:r>
    </w:p>
    <w:p w:rsidR="008548B7" w:rsidRDefault="00CE0D56" w:rsidP="00B50863">
      <w:pPr>
        <w:pStyle w:val="BODY1"/>
      </w:pPr>
      <w:r>
        <w:t>In upholding this Strategy, t</w:t>
      </w:r>
      <w:r w:rsidR="00155F96">
        <w:t xml:space="preserve">he following legislation must be considered: </w:t>
      </w:r>
    </w:p>
    <w:p w:rsidR="008548B7" w:rsidRDefault="008548B7" w:rsidP="008548B7">
      <w:pPr>
        <w:pStyle w:val="body"/>
      </w:pPr>
    </w:p>
    <w:p w:rsidR="008548B7" w:rsidRDefault="00C97587" w:rsidP="008548B7">
      <w:pPr>
        <w:pStyle w:val="BulletStar"/>
      </w:pPr>
      <w:hyperlink r:id="rId10" w:history="1">
        <w:r w:rsidR="00155F96" w:rsidRPr="009455A3">
          <w:rPr>
            <w:rStyle w:val="Hyperlink"/>
          </w:rPr>
          <w:t>Child Protection Act 1999 (QLD)</w:t>
        </w:r>
      </w:hyperlink>
      <w:r w:rsidR="00155F96">
        <w:t xml:space="preserve"> </w:t>
      </w:r>
    </w:p>
    <w:p w:rsidR="008548B7" w:rsidRDefault="00C97587" w:rsidP="008548B7">
      <w:pPr>
        <w:pStyle w:val="BulletStar"/>
      </w:pPr>
      <w:hyperlink r:id="rId11" w:history="1">
        <w:r w:rsidR="00155F96" w:rsidRPr="009455A3">
          <w:rPr>
            <w:rStyle w:val="Hyperlink"/>
          </w:rPr>
          <w:t>Working with Children (Risk Management and Screening) Act 2000 (QLD)</w:t>
        </w:r>
      </w:hyperlink>
    </w:p>
    <w:p w:rsidR="008548B7" w:rsidRDefault="00C97587" w:rsidP="008548B7">
      <w:pPr>
        <w:pStyle w:val="BulletStar"/>
      </w:pPr>
      <w:hyperlink r:id="rId12" w:anchor="sch.1" w:history="1">
        <w:r w:rsidR="00155F96" w:rsidRPr="009455A3">
          <w:rPr>
            <w:rStyle w:val="Hyperlink"/>
          </w:rPr>
          <w:t>Working with Children (Risk Management and Screening) Regulation 2020 (QLD)</w:t>
        </w:r>
      </w:hyperlink>
      <w:r w:rsidR="00155F96">
        <w:t xml:space="preserve"> </w:t>
      </w:r>
    </w:p>
    <w:p w:rsidR="000B00CC" w:rsidRDefault="00C97587" w:rsidP="008548B7">
      <w:pPr>
        <w:pStyle w:val="BulletStar"/>
      </w:pPr>
      <w:hyperlink r:id="rId13" w:anchor="sec.20" w:history="1">
        <w:r w:rsidR="00155F96" w:rsidRPr="009455A3">
          <w:rPr>
            <w:rStyle w:val="Hyperlink"/>
          </w:rPr>
          <w:t>Human Rights Act 2019 (QLD)</w:t>
        </w:r>
      </w:hyperlink>
      <w:r w:rsidR="00155F96">
        <w:t xml:space="preserve"> </w:t>
      </w:r>
    </w:p>
    <w:p w:rsidR="00045CFD" w:rsidRPr="008548B7" w:rsidRDefault="00C97587" w:rsidP="008548B7">
      <w:pPr>
        <w:pStyle w:val="BulletStar"/>
      </w:pPr>
      <w:hyperlink r:id="rId14" w:history="1">
        <w:r w:rsidR="00155F96" w:rsidRPr="009455A3">
          <w:rPr>
            <w:rStyle w:val="Hyperlink"/>
          </w:rPr>
          <w:t>Criminal Code Act 1899</w:t>
        </w:r>
      </w:hyperlink>
      <w:r w:rsidR="00045CFD">
        <w:br w:type="page"/>
      </w:r>
    </w:p>
    <w:p w:rsidR="00D15999" w:rsidRDefault="008548B7" w:rsidP="007308B7">
      <w:pPr>
        <w:pStyle w:val="Heading1"/>
      </w:pPr>
      <w:bookmarkStart w:id="2" w:name="_Toc148846190"/>
      <w:r>
        <w:rPr>
          <w:noProof/>
        </w:rPr>
        <w:lastRenderedPageBreak/>
        <mc:AlternateContent>
          <mc:Choice Requires="wpg">
            <w:drawing>
              <wp:anchor distT="0" distB="0" distL="114300" distR="114300" simplePos="0" relativeHeight="251660288" behindDoc="1" locked="0" layoutInCell="1" allowOverlap="1" wp14:anchorId="2E671E3C" wp14:editId="44FFA18A">
                <wp:simplePos x="0" y="0"/>
                <wp:positionH relativeFrom="column">
                  <wp:posOffset>3080208</wp:posOffset>
                </wp:positionH>
                <wp:positionV relativeFrom="paragraph">
                  <wp:posOffset>92459</wp:posOffset>
                </wp:positionV>
                <wp:extent cx="3631964" cy="3687371"/>
                <wp:effectExtent l="0" t="0" r="6985" b="8890"/>
                <wp:wrapTight wrapText="bothSides">
                  <wp:wrapPolygon edited="0">
                    <wp:start x="0" y="0"/>
                    <wp:lineTo x="0" y="21540"/>
                    <wp:lineTo x="12010" y="21540"/>
                    <wp:lineTo x="21528" y="21540"/>
                    <wp:lineTo x="21528" y="0"/>
                    <wp:lineTo x="0" y="0"/>
                  </wp:wrapPolygon>
                </wp:wrapTight>
                <wp:docPr id="12" name="Group 12"/>
                <wp:cNvGraphicFramePr/>
                <a:graphic xmlns:a="http://schemas.openxmlformats.org/drawingml/2006/main">
                  <a:graphicData uri="http://schemas.microsoft.com/office/word/2010/wordprocessingGroup">
                    <wpg:wgp>
                      <wpg:cNvGrpSpPr/>
                      <wpg:grpSpPr>
                        <a:xfrm>
                          <a:off x="0" y="0"/>
                          <a:ext cx="3631964" cy="3687371"/>
                          <a:chOff x="0" y="0"/>
                          <a:chExt cx="3631964" cy="3687371"/>
                        </a:xfrm>
                      </wpg:grpSpPr>
                      <pic:pic xmlns:pic="http://schemas.openxmlformats.org/drawingml/2006/picture">
                        <pic:nvPicPr>
                          <pic:cNvPr id="4" name="Picture 4" descr="https://childsafe.humanrights.gov.au/sites/default/files/2018-10/Wheel-of-child-safety-2018-08-17_870x500.png"/>
                          <pic:cNvPicPr>
                            <a:picLocks noChangeAspect="1"/>
                          </pic:cNvPicPr>
                        </pic:nvPicPr>
                        <pic:blipFill rotWithShape="1">
                          <a:blip r:embed="rId15">
                            <a:extLst>
                              <a:ext uri="{28A0092B-C50C-407E-A947-70E740481C1C}">
                                <a14:useLocalDpi xmlns:a14="http://schemas.microsoft.com/office/drawing/2010/main" val="0"/>
                              </a:ext>
                            </a:extLst>
                          </a:blip>
                          <a:srcRect l="25551" r="17722"/>
                          <a:stretch/>
                        </pic:blipFill>
                        <pic:spPr bwMode="auto">
                          <a:xfrm>
                            <a:off x="0" y="0"/>
                            <a:ext cx="3624580" cy="3670300"/>
                          </a:xfrm>
                          <a:prstGeom prst="rect">
                            <a:avLst/>
                          </a:prstGeom>
                          <a:noFill/>
                          <a:ln>
                            <a:noFill/>
                          </a:ln>
                          <a:extLst>
                            <a:ext uri="{53640926-AAD7-44D8-BBD7-CCE9431645EC}">
                              <a14:shadowObscured xmlns:a14="http://schemas.microsoft.com/office/drawing/2010/main"/>
                            </a:ext>
                          </a:extLst>
                        </pic:spPr>
                      </pic:pic>
                      <wps:wsp>
                        <wps:cNvPr id="5" name="Text Box 5"/>
                        <wps:cNvSpPr txBox="1"/>
                        <wps:spPr>
                          <a:xfrm>
                            <a:off x="2052084" y="3413051"/>
                            <a:ext cx="1579880" cy="274320"/>
                          </a:xfrm>
                          <a:prstGeom prst="rect">
                            <a:avLst/>
                          </a:prstGeom>
                          <a:solidFill>
                            <a:schemeClr val="lt1"/>
                          </a:solidFill>
                          <a:ln w="6350">
                            <a:noFill/>
                          </a:ln>
                        </wps:spPr>
                        <wps:txbx>
                          <w:txbxContent>
                            <w:p w:rsidR="00C97587" w:rsidRPr="00D15999" w:rsidRDefault="00C97587">
                              <w:pPr>
                                <w:rPr>
                                  <w:rFonts w:ascii="Bahnschrift SemiBold" w:hAnsi="Bahnschrift SemiBold"/>
                                  <w:b/>
                                  <w:color w:val="089FB8"/>
                                  <w:sz w:val="22"/>
                                  <w:szCs w:val="10"/>
                                  <w:lang w:val="en-US"/>
                                </w:rPr>
                              </w:pPr>
                              <w:r w:rsidRPr="00D15999">
                                <w:rPr>
                                  <w:rFonts w:ascii="Bahnschrift SemiBold" w:hAnsi="Bahnschrift SemiBold"/>
                                  <w:b/>
                                  <w:color w:val="089FB8"/>
                                  <w:sz w:val="22"/>
                                  <w:szCs w:val="10"/>
                                  <w:lang w:val="en-US"/>
                                </w:rPr>
                                <w:t>Wheel of Child Safety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E671E3C" id="Group 12" o:spid="_x0000_s1026" style="position:absolute;margin-left:242.55pt;margin-top:7.3pt;width:286pt;height:290.35pt;z-index:-251656192" coordsize="36319,36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https://childsafe.humanrights.gov.au/sites/default/files/2018-10/Wheel-of-child-safety-2018-08-17_870x500.png" style="position:absolute;width:36245;height:36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">
                  <v:imagedata r:id="rId16" o:title="Wheel-of-child-safety-2018-08-17_870x500" cropleft="16745f" cropright="11614f"/>
                  <v:path arrowok="t"/>
                </v:shape>
                <v:shapetype id="_x0000_t202" coordsize="21600,21600" o:spt="202" path="m,l,21600r21600,l21600,xe">
                  <v:stroke joinstyle="miter"/>
                  <v:path gradientshapeok="t" o:connecttype="rect"/>
                </v:shapetype>
                <v:shape id="Text Box 5" o:spid="_x0000_s1028" type="#_x0000_t202" style="position:absolute;left:20520;top:34130;width:15799;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rsidR="00C97587" w:rsidRPr="00D15999" w:rsidRDefault="00C97587">
                        <w:pPr>
                          <w:rPr>
                            <w:rFonts w:ascii="Bahnschrift SemiBold" w:hAnsi="Bahnschrift SemiBold"/>
                            <w:b/>
                            <w:color w:val="089FB8"/>
                            <w:sz w:val="22"/>
                            <w:szCs w:val="10"/>
                            <w:lang w:val="en-US"/>
                          </w:rPr>
                        </w:pPr>
                        <w:r w:rsidRPr="00D15999">
                          <w:rPr>
                            <w:rFonts w:ascii="Bahnschrift SemiBold" w:hAnsi="Bahnschrift SemiBold"/>
                            <w:b/>
                            <w:color w:val="089FB8"/>
                            <w:sz w:val="22"/>
                            <w:szCs w:val="10"/>
                            <w:lang w:val="en-US"/>
                          </w:rPr>
                          <w:t>Wheel of Child Safety</w:t>
                        </w:r>
                      </w:p>
                    </w:txbxContent>
                  </v:textbox>
                </v:shape>
                <w10:wrap type="tight"/>
              </v:group>
            </w:pict>
          </mc:Fallback>
        </mc:AlternateContent>
      </w:r>
      <w:r w:rsidR="00D15999">
        <w:t>National Principles for Child Safe Organisations</w:t>
      </w:r>
      <w:bookmarkEnd w:id="2"/>
    </w:p>
    <w:p w:rsidR="00D15999" w:rsidRPr="000A2A0F" w:rsidRDefault="00D15999" w:rsidP="00D15999">
      <w:pPr>
        <w:jc w:val="both"/>
        <w:rPr>
          <w:sz w:val="22"/>
          <w:szCs w:val="22"/>
        </w:rPr>
      </w:pPr>
      <w:r w:rsidRPr="000A2A0F">
        <w:rPr>
          <w:sz w:val="22"/>
          <w:szCs w:val="22"/>
        </w:rPr>
        <w:t xml:space="preserve">This Strategy aligns with the National Principles for Child Safe Organisations, developed in response to recommendations identified by the Royal Commission into Institutional Responses to Child Sexual Abuse 2018 (the “Royal Commission”). </w:t>
      </w:r>
    </w:p>
    <w:p w:rsidR="00D15999" w:rsidRPr="000A2A0F" w:rsidRDefault="00D15999" w:rsidP="00D15999">
      <w:pPr>
        <w:jc w:val="both"/>
        <w:rPr>
          <w:sz w:val="22"/>
          <w:szCs w:val="22"/>
        </w:rPr>
      </w:pPr>
    </w:p>
    <w:p w:rsidR="00D15999" w:rsidRPr="000A2A0F" w:rsidRDefault="00D15999" w:rsidP="00D15999">
      <w:pPr>
        <w:jc w:val="both"/>
        <w:rPr>
          <w:sz w:val="22"/>
          <w:szCs w:val="22"/>
        </w:rPr>
      </w:pPr>
      <w:r w:rsidRPr="000A2A0F">
        <w:rPr>
          <w:sz w:val="22"/>
          <w:szCs w:val="22"/>
        </w:rPr>
        <w:t>The purpose of the National Principles is to provide a national approach to embedding a child safe culture across all sectors of Australian society in which children are involved.</w:t>
      </w:r>
    </w:p>
    <w:p w:rsidR="00D15999" w:rsidRPr="000A2A0F" w:rsidRDefault="00D15999" w:rsidP="00D15999">
      <w:pPr>
        <w:jc w:val="both"/>
        <w:rPr>
          <w:sz w:val="22"/>
          <w:szCs w:val="22"/>
        </w:rPr>
      </w:pPr>
    </w:p>
    <w:p w:rsidR="00D15999" w:rsidRPr="000A2A0F" w:rsidRDefault="00D15999" w:rsidP="00D15999">
      <w:pPr>
        <w:jc w:val="both"/>
        <w:rPr>
          <w:sz w:val="22"/>
          <w:szCs w:val="22"/>
        </w:rPr>
      </w:pPr>
      <w:r w:rsidRPr="000A2A0F">
        <w:rPr>
          <w:sz w:val="22"/>
          <w:szCs w:val="22"/>
        </w:rPr>
        <w:t>A child safe organisation is one that creates a culture, adopts strategies and takes action to promote child wellbeing and prevent harm to children and young people. They consciously and systematically:</w:t>
      </w:r>
    </w:p>
    <w:p w:rsidR="00D15999" w:rsidRPr="000A2A0F" w:rsidRDefault="00D15999" w:rsidP="00D15999">
      <w:pPr>
        <w:rPr>
          <w:sz w:val="22"/>
          <w:szCs w:val="22"/>
        </w:rPr>
      </w:pPr>
    </w:p>
    <w:p w:rsidR="00D15999" w:rsidRPr="003655E4" w:rsidRDefault="00D15999" w:rsidP="008548B7">
      <w:pPr>
        <w:pStyle w:val="BulletStar"/>
      </w:pPr>
      <w:r w:rsidRPr="003655E4">
        <w:t xml:space="preserve">creates an environment where children’s safety and wellbeing is the centre of thought, values and actions </w:t>
      </w:r>
    </w:p>
    <w:p w:rsidR="00D15999" w:rsidRPr="003655E4" w:rsidRDefault="00D15999" w:rsidP="008548B7">
      <w:pPr>
        <w:pStyle w:val="BulletStar"/>
      </w:pPr>
      <w:r w:rsidRPr="003655E4">
        <w:t xml:space="preserve">places emphasis on genuine engagement with, and valuing of children </w:t>
      </w:r>
    </w:p>
    <w:p w:rsidR="00D15999" w:rsidRPr="003655E4" w:rsidRDefault="00D15999" w:rsidP="008548B7">
      <w:pPr>
        <w:pStyle w:val="BulletStar"/>
      </w:pPr>
      <w:r w:rsidRPr="003655E4">
        <w:t>creates conditions that reduce the likelihood of harm to children and young people</w:t>
      </w:r>
    </w:p>
    <w:p w:rsidR="00D15999" w:rsidRPr="003655E4" w:rsidRDefault="00D15999" w:rsidP="008548B7">
      <w:pPr>
        <w:pStyle w:val="BulletStar"/>
      </w:pPr>
      <w:r w:rsidRPr="003655E4">
        <w:t xml:space="preserve">creates conditions that increase the likelihood of identifying any harm </w:t>
      </w:r>
    </w:p>
    <w:p w:rsidR="00D15999" w:rsidRPr="003655E4" w:rsidRDefault="00D15999" w:rsidP="008548B7">
      <w:pPr>
        <w:pStyle w:val="BulletStar"/>
      </w:pPr>
      <w:r w:rsidRPr="003655E4">
        <w:t>responds to any concerns, disclosures, allegations or suspicions.</w:t>
      </w:r>
    </w:p>
    <w:p w:rsidR="00D15999" w:rsidRPr="000A2A0F" w:rsidRDefault="00D15999" w:rsidP="00D15999">
      <w:pPr>
        <w:rPr>
          <w:sz w:val="22"/>
          <w:szCs w:val="22"/>
        </w:rPr>
      </w:pPr>
    </w:p>
    <w:p w:rsidR="00D15999" w:rsidRPr="000A2A0F" w:rsidRDefault="00D15999" w:rsidP="00D15999">
      <w:pPr>
        <w:rPr>
          <w:b/>
          <w:sz w:val="22"/>
          <w:szCs w:val="22"/>
        </w:rPr>
      </w:pPr>
      <w:r w:rsidRPr="000A2A0F">
        <w:rPr>
          <w:b/>
          <w:noProof/>
          <w:sz w:val="22"/>
          <w:szCs w:val="22"/>
        </w:rPr>
        <mc:AlternateContent>
          <mc:Choice Requires="wps">
            <w:drawing>
              <wp:anchor distT="0" distB="0" distL="114300" distR="114300" simplePos="0" relativeHeight="251656191" behindDoc="1" locked="0" layoutInCell="1" allowOverlap="1" wp14:anchorId="1DE4F863" wp14:editId="7419ABDA">
                <wp:simplePos x="0" y="0"/>
                <wp:positionH relativeFrom="column">
                  <wp:posOffset>-14919</wp:posOffset>
                </wp:positionH>
                <wp:positionV relativeFrom="paragraph">
                  <wp:posOffset>87284</wp:posOffset>
                </wp:positionV>
                <wp:extent cx="6410960" cy="4599161"/>
                <wp:effectExtent l="0" t="0" r="8890" b="0"/>
                <wp:wrapNone/>
                <wp:docPr id="7" name="Rectangle 7"/>
                <wp:cNvGraphicFramePr/>
                <a:graphic xmlns:a="http://schemas.openxmlformats.org/drawingml/2006/main">
                  <a:graphicData uri="http://schemas.microsoft.com/office/word/2010/wordprocessingShape">
                    <wps:wsp>
                      <wps:cNvSpPr/>
                      <wps:spPr>
                        <a:xfrm>
                          <a:off x="0" y="0"/>
                          <a:ext cx="6410960" cy="4599161"/>
                        </a:xfrm>
                        <a:prstGeom prst="rect">
                          <a:avLst/>
                        </a:prstGeom>
                        <a:solidFill>
                          <a:srgbClr val="09AEC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3C915" id="Rectangle 7" o:spid="_x0000_s1026" style="position:absolute;margin-left:-1.15pt;margin-top:6.85pt;width:504.8pt;height:362.1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" fillcolor="#09aec9" stroked="f" strokeweight="1pt"/>
            </w:pict>
          </mc:Fallback>
        </mc:AlternateContent>
      </w:r>
    </w:p>
    <w:p w:rsidR="00D15999" w:rsidRPr="000A2A0F" w:rsidRDefault="00D15999" w:rsidP="00D15999">
      <w:pPr>
        <w:ind w:left="426"/>
        <w:rPr>
          <w:rFonts w:ascii="Bahnschrift SemiBold" w:hAnsi="Bahnschrift SemiBold"/>
          <w:b/>
          <w:color w:val="FFFFFF" w:themeColor="background1"/>
          <w:sz w:val="22"/>
          <w:szCs w:val="22"/>
        </w:rPr>
      </w:pPr>
      <w:r w:rsidRPr="000A2A0F">
        <w:rPr>
          <w:rFonts w:ascii="Bahnschrift SemiBold" w:hAnsi="Bahnschrift SemiBold"/>
          <w:b/>
          <w:color w:val="FFFFFF" w:themeColor="background1"/>
          <w:sz w:val="22"/>
          <w:szCs w:val="22"/>
        </w:rPr>
        <w:t>The 10 National Principles for a child safe organisation are:</w:t>
      </w:r>
    </w:p>
    <w:p w:rsidR="00D15999" w:rsidRPr="000A2A0F" w:rsidRDefault="00D15999" w:rsidP="00830F30">
      <w:pPr>
        <w:rPr>
          <w:sz w:val="22"/>
          <w:szCs w:val="22"/>
        </w:rPr>
      </w:pPr>
    </w:p>
    <w:p w:rsidR="00D15999" w:rsidRPr="00D15999" w:rsidRDefault="00D15999" w:rsidP="008B2C32">
      <w:pPr>
        <w:pStyle w:val="ListParagraph"/>
        <w:numPr>
          <w:ilvl w:val="0"/>
          <w:numId w:val="2"/>
        </w:numPr>
        <w:ind w:left="851" w:right="567" w:hanging="357"/>
        <w:rPr>
          <w:rFonts w:ascii="Bahnschrift SemiBold" w:hAnsi="Bahnschrift SemiBold"/>
          <w:b/>
          <w:color w:val="FFFFFF" w:themeColor="background1"/>
          <w:szCs w:val="22"/>
        </w:rPr>
      </w:pPr>
      <w:r w:rsidRPr="00D15999">
        <w:rPr>
          <w:rFonts w:ascii="Bahnschrift SemiBold" w:hAnsi="Bahnschrift SemiBold"/>
          <w:b/>
          <w:color w:val="FFFFFF" w:themeColor="background1"/>
          <w:szCs w:val="22"/>
        </w:rPr>
        <w:t>Child safety and wellbeing is embedded in organisational leadership, governance and culture.</w:t>
      </w:r>
    </w:p>
    <w:p w:rsidR="00D15999" w:rsidRPr="00D15999" w:rsidRDefault="00D15999" w:rsidP="00D15999">
      <w:pPr>
        <w:pStyle w:val="ListParagraph"/>
        <w:ind w:left="851" w:right="567"/>
        <w:rPr>
          <w:rFonts w:ascii="Bahnschrift SemiBold" w:hAnsi="Bahnschrift SemiBold"/>
          <w:b/>
          <w:color w:val="FFFFFF" w:themeColor="background1"/>
          <w:sz w:val="12"/>
          <w:szCs w:val="10"/>
        </w:rPr>
      </w:pPr>
    </w:p>
    <w:p w:rsidR="00D15999" w:rsidRPr="00D15999" w:rsidRDefault="00D15999" w:rsidP="008B2C32">
      <w:pPr>
        <w:pStyle w:val="ListParagraph"/>
        <w:numPr>
          <w:ilvl w:val="0"/>
          <w:numId w:val="2"/>
        </w:numPr>
        <w:ind w:left="851" w:right="567" w:hanging="357"/>
        <w:rPr>
          <w:rFonts w:ascii="Bahnschrift SemiBold" w:hAnsi="Bahnschrift SemiBold"/>
          <w:b/>
          <w:color w:val="FFFFFF" w:themeColor="background1"/>
          <w:szCs w:val="22"/>
        </w:rPr>
      </w:pPr>
      <w:r w:rsidRPr="00D15999">
        <w:rPr>
          <w:rFonts w:ascii="Bahnschrift SemiBold" w:hAnsi="Bahnschrift SemiBold"/>
          <w:b/>
          <w:color w:val="FFFFFF" w:themeColor="background1"/>
          <w:szCs w:val="22"/>
        </w:rPr>
        <w:t>Children and young people are informed about their rights, participate in decisions affecting them and are taken seriously.</w:t>
      </w:r>
    </w:p>
    <w:p w:rsidR="00D15999" w:rsidRPr="00D15999" w:rsidRDefault="00D15999" w:rsidP="00D15999">
      <w:pPr>
        <w:pStyle w:val="ListParagraph"/>
        <w:ind w:left="851" w:right="567"/>
        <w:rPr>
          <w:rFonts w:ascii="Bahnschrift SemiBold" w:hAnsi="Bahnschrift SemiBold"/>
          <w:b/>
          <w:color w:val="FFFFFF" w:themeColor="background1"/>
          <w:sz w:val="12"/>
          <w:szCs w:val="10"/>
        </w:rPr>
      </w:pPr>
    </w:p>
    <w:p w:rsidR="00D15999" w:rsidRPr="00D15999" w:rsidRDefault="00D15999" w:rsidP="008B2C32">
      <w:pPr>
        <w:pStyle w:val="ListParagraph"/>
        <w:numPr>
          <w:ilvl w:val="0"/>
          <w:numId w:val="2"/>
        </w:numPr>
        <w:ind w:left="851" w:right="567" w:hanging="357"/>
        <w:rPr>
          <w:rFonts w:ascii="Bahnschrift SemiBold" w:hAnsi="Bahnschrift SemiBold"/>
          <w:b/>
          <w:color w:val="FFFFFF" w:themeColor="background1"/>
          <w:szCs w:val="22"/>
        </w:rPr>
      </w:pPr>
      <w:r w:rsidRPr="00D15999">
        <w:rPr>
          <w:rFonts w:ascii="Bahnschrift SemiBold" w:hAnsi="Bahnschrift SemiBold"/>
          <w:b/>
          <w:color w:val="FFFFFF" w:themeColor="background1"/>
          <w:szCs w:val="22"/>
        </w:rPr>
        <w:t>Families and communities are informed and involved in promoting child safety and wellbeing.</w:t>
      </w:r>
    </w:p>
    <w:p w:rsidR="00D15999" w:rsidRPr="00D15999" w:rsidRDefault="00D15999" w:rsidP="00D15999">
      <w:pPr>
        <w:pStyle w:val="ListParagraph"/>
        <w:ind w:left="851" w:right="567"/>
        <w:rPr>
          <w:rFonts w:ascii="Bahnschrift SemiBold" w:hAnsi="Bahnschrift SemiBold"/>
          <w:b/>
          <w:color w:val="FFFFFF" w:themeColor="background1"/>
          <w:sz w:val="12"/>
          <w:szCs w:val="10"/>
        </w:rPr>
      </w:pPr>
    </w:p>
    <w:p w:rsidR="00D15999" w:rsidRPr="00D15999" w:rsidRDefault="00D15999" w:rsidP="008B2C32">
      <w:pPr>
        <w:pStyle w:val="ListParagraph"/>
        <w:numPr>
          <w:ilvl w:val="0"/>
          <w:numId w:val="2"/>
        </w:numPr>
        <w:ind w:left="851" w:right="567" w:hanging="357"/>
        <w:rPr>
          <w:rFonts w:ascii="Bahnschrift SemiBold" w:hAnsi="Bahnschrift SemiBold"/>
          <w:b/>
          <w:color w:val="FFFFFF" w:themeColor="background1"/>
          <w:szCs w:val="22"/>
        </w:rPr>
      </w:pPr>
      <w:r w:rsidRPr="00D15999">
        <w:rPr>
          <w:rFonts w:ascii="Bahnschrift SemiBold" w:hAnsi="Bahnschrift SemiBold"/>
          <w:b/>
          <w:color w:val="FFFFFF" w:themeColor="background1"/>
          <w:szCs w:val="22"/>
        </w:rPr>
        <w:t>Equity is upheld and diverse needs respected in policy and practice.</w:t>
      </w:r>
    </w:p>
    <w:p w:rsidR="00D15999" w:rsidRPr="00D15999" w:rsidRDefault="00D15999" w:rsidP="00D15999">
      <w:pPr>
        <w:pStyle w:val="ListParagraph"/>
        <w:ind w:left="851" w:right="567"/>
        <w:rPr>
          <w:rFonts w:ascii="Bahnschrift SemiBold" w:hAnsi="Bahnschrift SemiBold"/>
          <w:b/>
          <w:color w:val="FFFFFF" w:themeColor="background1"/>
          <w:sz w:val="12"/>
          <w:szCs w:val="10"/>
        </w:rPr>
      </w:pPr>
    </w:p>
    <w:p w:rsidR="00D15999" w:rsidRPr="00D15999" w:rsidRDefault="00D15999" w:rsidP="008B2C32">
      <w:pPr>
        <w:pStyle w:val="ListParagraph"/>
        <w:numPr>
          <w:ilvl w:val="0"/>
          <w:numId w:val="2"/>
        </w:numPr>
        <w:ind w:left="851" w:right="567" w:hanging="357"/>
        <w:rPr>
          <w:rFonts w:ascii="Bahnschrift SemiBold" w:hAnsi="Bahnschrift SemiBold"/>
          <w:b/>
          <w:color w:val="FFFFFF" w:themeColor="background1"/>
          <w:szCs w:val="22"/>
        </w:rPr>
      </w:pPr>
      <w:r w:rsidRPr="00D15999">
        <w:rPr>
          <w:rFonts w:ascii="Bahnschrift SemiBold" w:hAnsi="Bahnschrift SemiBold"/>
          <w:b/>
          <w:color w:val="FFFFFF" w:themeColor="background1"/>
          <w:szCs w:val="22"/>
        </w:rPr>
        <w:t>People working with children and young people are suitable and supported to reflect child safety and wellbeing values in practice.</w:t>
      </w:r>
    </w:p>
    <w:p w:rsidR="00D15999" w:rsidRPr="00D15999" w:rsidRDefault="00D15999" w:rsidP="00D15999">
      <w:pPr>
        <w:pStyle w:val="ListParagraph"/>
        <w:ind w:left="851" w:right="567"/>
        <w:rPr>
          <w:rFonts w:ascii="Bahnschrift SemiBold" w:hAnsi="Bahnschrift SemiBold"/>
          <w:b/>
          <w:color w:val="FFFFFF" w:themeColor="background1"/>
          <w:sz w:val="12"/>
          <w:szCs w:val="10"/>
        </w:rPr>
      </w:pPr>
    </w:p>
    <w:p w:rsidR="00D15999" w:rsidRPr="00D15999" w:rsidRDefault="00D15999" w:rsidP="008B2C32">
      <w:pPr>
        <w:pStyle w:val="ListParagraph"/>
        <w:numPr>
          <w:ilvl w:val="0"/>
          <w:numId w:val="2"/>
        </w:numPr>
        <w:ind w:left="851" w:right="567" w:hanging="357"/>
        <w:rPr>
          <w:rFonts w:ascii="Bahnschrift SemiBold" w:hAnsi="Bahnschrift SemiBold"/>
          <w:b/>
          <w:color w:val="FFFFFF" w:themeColor="background1"/>
          <w:szCs w:val="22"/>
        </w:rPr>
      </w:pPr>
      <w:r w:rsidRPr="00D15999">
        <w:rPr>
          <w:rFonts w:ascii="Bahnschrift SemiBold" w:hAnsi="Bahnschrift SemiBold"/>
          <w:b/>
          <w:color w:val="FFFFFF" w:themeColor="background1"/>
          <w:szCs w:val="22"/>
        </w:rPr>
        <w:t>Processes for complaints and concerns are child focused.</w:t>
      </w:r>
    </w:p>
    <w:p w:rsidR="00D15999" w:rsidRPr="00D15999" w:rsidRDefault="00D15999" w:rsidP="00D15999">
      <w:pPr>
        <w:pStyle w:val="ListParagraph"/>
        <w:ind w:left="851" w:right="567"/>
        <w:rPr>
          <w:rFonts w:ascii="Bahnschrift SemiBold" w:hAnsi="Bahnschrift SemiBold"/>
          <w:b/>
          <w:color w:val="FFFFFF" w:themeColor="background1"/>
          <w:sz w:val="12"/>
          <w:szCs w:val="10"/>
        </w:rPr>
      </w:pPr>
    </w:p>
    <w:p w:rsidR="00D15999" w:rsidRPr="00D15999" w:rsidRDefault="00D15999" w:rsidP="008B2C32">
      <w:pPr>
        <w:pStyle w:val="ListParagraph"/>
        <w:numPr>
          <w:ilvl w:val="0"/>
          <w:numId w:val="2"/>
        </w:numPr>
        <w:ind w:left="851" w:right="567" w:hanging="357"/>
        <w:rPr>
          <w:rFonts w:ascii="Bahnschrift SemiBold" w:hAnsi="Bahnschrift SemiBold"/>
          <w:b/>
          <w:color w:val="FFFFFF" w:themeColor="background1"/>
          <w:szCs w:val="22"/>
        </w:rPr>
      </w:pPr>
      <w:r w:rsidRPr="00D15999">
        <w:rPr>
          <w:rFonts w:ascii="Bahnschrift SemiBold" w:hAnsi="Bahnschrift SemiBold"/>
          <w:b/>
          <w:color w:val="FFFFFF" w:themeColor="background1"/>
          <w:szCs w:val="22"/>
        </w:rPr>
        <w:t>Staff and volunteers are equipped with the knowledge, skills and awareness to keep children and young people safe through ongoing education and training.</w:t>
      </w:r>
    </w:p>
    <w:p w:rsidR="00D15999" w:rsidRPr="00D15999" w:rsidRDefault="00D15999" w:rsidP="00D15999">
      <w:pPr>
        <w:pStyle w:val="ListParagraph"/>
        <w:ind w:left="851" w:right="567"/>
        <w:rPr>
          <w:rFonts w:ascii="Bahnschrift SemiBold" w:hAnsi="Bahnschrift SemiBold"/>
          <w:b/>
          <w:color w:val="FFFFFF" w:themeColor="background1"/>
          <w:sz w:val="12"/>
          <w:szCs w:val="10"/>
        </w:rPr>
      </w:pPr>
    </w:p>
    <w:p w:rsidR="00D15999" w:rsidRPr="00D15999" w:rsidRDefault="00D15999" w:rsidP="008B2C32">
      <w:pPr>
        <w:pStyle w:val="ListParagraph"/>
        <w:numPr>
          <w:ilvl w:val="0"/>
          <w:numId w:val="2"/>
        </w:numPr>
        <w:ind w:left="851" w:right="567" w:hanging="357"/>
        <w:rPr>
          <w:rFonts w:ascii="Bahnschrift SemiBold" w:hAnsi="Bahnschrift SemiBold"/>
          <w:b/>
          <w:color w:val="FFFFFF" w:themeColor="background1"/>
          <w:szCs w:val="22"/>
        </w:rPr>
      </w:pPr>
      <w:r w:rsidRPr="00D15999">
        <w:rPr>
          <w:rFonts w:ascii="Bahnschrift SemiBold" w:hAnsi="Bahnschrift SemiBold"/>
          <w:b/>
          <w:color w:val="FFFFFF" w:themeColor="background1"/>
          <w:szCs w:val="22"/>
        </w:rPr>
        <w:t>Physical and online environments promote safety and wellbeing while minimising the opportunity for children and young people to be harmed.</w:t>
      </w:r>
    </w:p>
    <w:p w:rsidR="00D15999" w:rsidRPr="00D15999" w:rsidRDefault="00D15999" w:rsidP="00D15999">
      <w:pPr>
        <w:pStyle w:val="ListParagraph"/>
        <w:ind w:left="851" w:right="567"/>
        <w:rPr>
          <w:rFonts w:ascii="Bahnschrift SemiBold" w:hAnsi="Bahnschrift SemiBold"/>
          <w:b/>
          <w:color w:val="FFFFFF" w:themeColor="background1"/>
          <w:sz w:val="12"/>
          <w:szCs w:val="10"/>
        </w:rPr>
      </w:pPr>
    </w:p>
    <w:p w:rsidR="00D15999" w:rsidRPr="00D15999" w:rsidRDefault="00D15999" w:rsidP="008B2C32">
      <w:pPr>
        <w:pStyle w:val="ListParagraph"/>
        <w:numPr>
          <w:ilvl w:val="0"/>
          <w:numId w:val="2"/>
        </w:numPr>
        <w:ind w:left="851" w:right="567" w:hanging="357"/>
        <w:rPr>
          <w:rFonts w:ascii="Bahnschrift SemiBold" w:hAnsi="Bahnschrift SemiBold"/>
          <w:b/>
          <w:color w:val="FFFFFF" w:themeColor="background1"/>
          <w:szCs w:val="22"/>
        </w:rPr>
      </w:pPr>
      <w:r w:rsidRPr="00D15999">
        <w:rPr>
          <w:rFonts w:ascii="Bahnschrift SemiBold" w:hAnsi="Bahnschrift SemiBold"/>
          <w:b/>
          <w:color w:val="FFFFFF" w:themeColor="background1"/>
          <w:szCs w:val="22"/>
        </w:rPr>
        <w:t>Implementation of the national child safe principles is regularly reviewed and improved.</w:t>
      </w:r>
    </w:p>
    <w:p w:rsidR="00D15999" w:rsidRPr="00D15999" w:rsidRDefault="00D15999" w:rsidP="00D15999">
      <w:pPr>
        <w:pStyle w:val="ListParagraph"/>
        <w:ind w:left="851" w:right="567"/>
        <w:rPr>
          <w:rFonts w:ascii="Bahnschrift SemiBold" w:hAnsi="Bahnschrift SemiBold"/>
          <w:b/>
          <w:color w:val="FFFFFF" w:themeColor="background1"/>
          <w:sz w:val="12"/>
          <w:szCs w:val="10"/>
        </w:rPr>
      </w:pPr>
    </w:p>
    <w:p w:rsidR="00D15999" w:rsidRPr="00D15999" w:rsidRDefault="00830F30" w:rsidP="008B2C32">
      <w:pPr>
        <w:pStyle w:val="ListParagraph"/>
        <w:numPr>
          <w:ilvl w:val="0"/>
          <w:numId w:val="2"/>
        </w:numPr>
        <w:ind w:left="851" w:right="567" w:hanging="357"/>
        <w:rPr>
          <w:rFonts w:eastAsiaTheme="majorEastAsia"/>
          <w:b/>
          <w:color w:val="FFFFFF" w:themeColor="background1"/>
        </w:rPr>
      </w:pPr>
      <w:r>
        <w:rPr>
          <w:rFonts w:ascii="Bahnschrift SemiBold" w:hAnsi="Bahnschrift SemiBold"/>
          <w:b/>
          <w:color w:val="FFFFFF" w:themeColor="background1"/>
          <w:szCs w:val="22"/>
        </w:rPr>
        <w:t>P</w:t>
      </w:r>
      <w:r w:rsidR="00D15999" w:rsidRPr="00D15999">
        <w:rPr>
          <w:rFonts w:ascii="Bahnschrift SemiBold" w:hAnsi="Bahnschrift SemiBold"/>
          <w:b/>
          <w:color w:val="FFFFFF" w:themeColor="background1"/>
          <w:szCs w:val="22"/>
        </w:rPr>
        <w:t xml:space="preserve">rocedures document how the organisation is safe for children and young </w:t>
      </w:r>
      <w:r w:rsidR="00892220">
        <w:rPr>
          <w:rFonts w:ascii="Bahnschrift SemiBold" w:hAnsi="Bahnschrift SemiBold"/>
          <w:b/>
          <w:color w:val="FFFFFF" w:themeColor="background1"/>
          <w:szCs w:val="22"/>
        </w:rPr>
        <w:t>pe</w:t>
      </w:r>
      <w:r w:rsidR="00D15999" w:rsidRPr="00D15999">
        <w:rPr>
          <w:rFonts w:ascii="Bahnschrift SemiBold" w:hAnsi="Bahnschrift SemiBold"/>
          <w:b/>
          <w:color w:val="FFFFFF" w:themeColor="background1"/>
          <w:szCs w:val="22"/>
        </w:rPr>
        <w:t>ople.</w:t>
      </w:r>
      <w:r w:rsidR="00D15999" w:rsidRPr="00D15999">
        <w:rPr>
          <w:rFonts w:ascii="Bahnschrift SemiBold" w:hAnsi="Bahnschrift SemiBold"/>
          <w:b/>
          <w:color w:val="FFFFFF" w:themeColor="background1"/>
          <w:sz w:val="22"/>
        </w:rPr>
        <w:t xml:space="preserve"> </w:t>
      </w:r>
      <w:r w:rsidR="00D15999" w:rsidRPr="00D15999">
        <w:rPr>
          <w:b/>
          <w:color w:val="FFFFFF" w:themeColor="background1"/>
        </w:rPr>
        <w:br w:type="page"/>
      </w:r>
    </w:p>
    <w:p w:rsidR="00A529AC" w:rsidRPr="00EC5B23" w:rsidRDefault="001A36B6" w:rsidP="007308B7">
      <w:pPr>
        <w:pStyle w:val="Heading1"/>
      </w:pPr>
      <w:bookmarkStart w:id="3" w:name="_Toc148846191"/>
      <w:r w:rsidRPr="00EC5B23">
        <w:lastRenderedPageBreak/>
        <w:t xml:space="preserve">ESA’s Commitment to </w:t>
      </w:r>
      <w:r w:rsidR="00A529AC" w:rsidRPr="00EC5B23">
        <w:t>Safety of Children and Vulnerable Adults</w:t>
      </w:r>
      <w:bookmarkEnd w:id="3"/>
    </w:p>
    <w:p w:rsidR="00A529AC" w:rsidRDefault="00A529AC" w:rsidP="00B50863">
      <w:pPr>
        <w:pStyle w:val="BODY1"/>
        <w:rPr>
          <w:rStyle w:val="SubtleEmphasis"/>
          <w:i w:val="0"/>
        </w:rPr>
      </w:pPr>
      <w:r w:rsidRPr="00EC5B23">
        <w:rPr>
          <w:rStyle w:val="SubtleEmphasis"/>
          <w:i w:val="0"/>
        </w:rPr>
        <w:t>At Eczema Support Australia, we are deeply committed to the safety, well-being, and protection of all members of our community, especially children and vulnerable adults. As an organisation providing support for eczema sufferers to overcome difficulties and thrive in their comm</w:t>
      </w:r>
      <w:r w:rsidR="009C5B2A" w:rsidRPr="00EC5B23">
        <w:rPr>
          <w:rStyle w:val="SubtleEmphasis"/>
          <w:i w:val="0"/>
        </w:rPr>
        <w:t>unity</w:t>
      </w:r>
      <w:r w:rsidR="00F5063C" w:rsidRPr="00EC5B23">
        <w:rPr>
          <w:rStyle w:val="SubtleEmphasis"/>
          <w:i w:val="0"/>
        </w:rPr>
        <w:t>, we recognis</w:t>
      </w:r>
      <w:r w:rsidRPr="00EC5B23">
        <w:rPr>
          <w:rStyle w:val="SubtleEmphasis"/>
          <w:i w:val="0"/>
        </w:rPr>
        <w:t>e the i</w:t>
      </w:r>
      <w:r w:rsidR="0094675A" w:rsidRPr="00EC5B23">
        <w:rPr>
          <w:rStyle w:val="SubtleEmphasis"/>
          <w:i w:val="0"/>
        </w:rPr>
        <w:t xml:space="preserve">mportance of maintaining a safe, </w:t>
      </w:r>
      <w:r w:rsidRPr="00EC5B23">
        <w:rPr>
          <w:rStyle w:val="SubtleEmphasis"/>
          <w:i w:val="0"/>
        </w:rPr>
        <w:t xml:space="preserve">nurturing </w:t>
      </w:r>
      <w:r w:rsidR="0094675A" w:rsidRPr="00EC5B23">
        <w:rPr>
          <w:rStyle w:val="SubtleEmphasis"/>
          <w:i w:val="0"/>
        </w:rPr>
        <w:t xml:space="preserve">and inclusive </w:t>
      </w:r>
      <w:r w:rsidRPr="00EC5B23">
        <w:rPr>
          <w:rStyle w:val="SubtleEmphasis"/>
          <w:i w:val="0"/>
        </w:rPr>
        <w:t>environment for every individual we serve.</w:t>
      </w:r>
      <w:r w:rsidR="00F5063C" w:rsidRPr="00EC5B23">
        <w:rPr>
          <w:rStyle w:val="SubtleEmphasis"/>
          <w:i w:val="0"/>
        </w:rPr>
        <w:t xml:space="preserve"> While aligning with the National Principles for child safety, ESA’s </w:t>
      </w:r>
      <w:r w:rsidRPr="00EC5B23">
        <w:rPr>
          <w:rStyle w:val="SubtleEmphasis"/>
          <w:i w:val="0"/>
        </w:rPr>
        <w:t>commitment to safety is rooted in the following principles:</w:t>
      </w:r>
    </w:p>
    <w:tbl>
      <w:tblPr>
        <w:tblStyle w:val="TableGrid"/>
        <w:tblW w:w="0" w:type="auto"/>
        <w:tblLook w:val="04A0" w:firstRow="1" w:lastRow="0" w:firstColumn="1" w:lastColumn="0" w:noHBand="0" w:noVBand="1"/>
      </w:tblPr>
      <w:tblGrid>
        <w:gridCol w:w="10054"/>
      </w:tblGrid>
      <w:tr w:rsidR="00057092" w:rsidTr="00D47E09">
        <w:trPr>
          <w:trHeight w:val="340"/>
        </w:trPr>
        <w:tc>
          <w:tcPr>
            <w:tcW w:w="0" w:type="auto"/>
            <w:shd w:val="clear" w:color="auto" w:fill="92D050"/>
            <w:vAlign w:val="center"/>
          </w:tcPr>
          <w:p w:rsidR="00057092" w:rsidRPr="00171042" w:rsidRDefault="00057092" w:rsidP="00171042">
            <w:pPr>
              <w:pStyle w:val="TableHeaders"/>
              <w:rPr>
                <w:rStyle w:val="SubtleEmphasis"/>
                <w:i w:val="0"/>
                <w:iCs w:val="0"/>
                <w:color w:val="auto"/>
              </w:rPr>
            </w:pPr>
            <w:r w:rsidRPr="00171042">
              <w:rPr>
                <w:rStyle w:val="SubtleEmphasis"/>
                <w:i w:val="0"/>
                <w:iCs w:val="0"/>
                <w:color w:val="auto"/>
              </w:rPr>
              <w:t>Safeguarding</w:t>
            </w:r>
          </w:p>
        </w:tc>
      </w:tr>
      <w:tr w:rsidR="00057092" w:rsidTr="00D47E09">
        <w:trPr>
          <w:trHeight w:val="849"/>
        </w:trPr>
        <w:tc>
          <w:tcPr>
            <w:tcW w:w="0" w:type="auto"/>
            <w:vAlign w:val="center"/>
          </w:tcPr>
          <w:p w:rsidR="00057092" w:rsidRDefault="00057092" w:rsidP="00B50863">
            <w:pPr>
              <w:pStyle w:val="BODY1"/>
              <w:rPr>
                <w:rStyle w:val="SubtleEmphasis"/>
                <w:i w:val="0"/>
              </w:rPr>
            </w:pPr>
            <w:r w:rsidRPr="00057092">
              <w:t>We place the safety and protection of children and vulnerable adults at the forefront of our support services. We have implemented robust safeguarding measures and policies to prevent harm and ensure the well-being of both children and vulnerable adults as they interact with ESA in both physical and online environments.</w:t>
            </w:r>
          </w:p>
        </w:tc>
      </w:tr>
      <w:tr w:rsidR="00057092" w:rsidTr="00D47E09">
        <w:trPr>
          <w:trHeight w:val="340"/>
        </w:trPr>
        <w:tc>
          <w:tcPr>
            <w:tcW w:w="0" w:type="auto"/>
            <w:shd w:val="clear" w:color="auto" w:fill="92D050"/>
            <w:vAlign w:val="center"/>
          </w:tcPr>
          <w:p w:rsidR="00057092" w:rsidRDefault="003655E4" w:rsidP="00171042">
            <w:pPr>
              <w:pStyle w:val="TableHeaders"/>
              <w:rPr>
                <w:rStyle w:val="SubtleEmphasis"/>
                <w:i w:val="0"/>
              </w:rPr>
            </w:pPr>
            <w:r>
              <w:t>Comprehensive Screening</w:t>
            </w:r>
          </w:p>
        </w:tc>
      </w:tr>
      <w:tr w:rsidR="00057092" w:rsidTr="00075386">
        <w:trPr>
          <w:trHeight w:val="1134"/>
        </w:trPr>
        <w:tc>
          <w:tcPr>
            <w:tcW w:w="0" w:type="auto"/>
            <w:vAlign w:val="center"/>
          </w:tcPr>
          <w:p w:rsidR="00AF3C97" w:rsidRDefault="00057092" w:rsidP="00B50863">
            <w:pPr>
              <w:pStyle w:val="BODY1"/>
              <w:rPr>
                <w:rStyle w:val="SubtleEmphasis"/>
                <w:i w:val="0"/>
              </w:rPr>
            </w:pPr>
            <w:r w:rsidRPr="00057092">
              <w:t>All staff, volunteers, and individuals who engage with our organisation undergo thorough background checks and screening processes to ensure their suitability and appropriateness for working with vulnerable individuals.</w:t>
            </w:r>
            <w:r w:rsidR="00AF3C97">
              <w:t xml:space="preserve"> ESA ensures those within our organisation who have a legislative requirement to maintain a valid </w:t>
            </w:r>
            <w:r w:rsidR="00AF3C97" w:rsidRPr="00057092">
              <w:t xml:space="preserve">Blue Card or other state relevant </w:t>
            </w:r>
            <w:r w:rsidR="00AF3C97">
              <w:t>Working with Children Check, do so</w:t>
            </w:r>
            <w:r w:rsidR="001C3119">
              <w:t xml:space="preserve"> prior to any engagement with Children and youth</w:t>
            </w:r>
            <w:r w:rsidR="00AF3C97" w:rsidRPr="00057092">
              <w:t>.</w:t>
            </w:r>
            <w:r w:rsidR="00AF3C97">
              <w:t xml:space="preserve"> </w:t>
            </w:r>
          </w:p>
        </w:tc>
      </w:tr>
      <w:tr w:rsidR="00057092" w:rsidTr="00D47E09">
        <w:trPr>
          <w:trHeight w:val="340"/>
        </w:trPr>
        <w:tc>
          <w:tcPr>
            <w:tcW w:w="0" w:type="auto"/>
            <w:shd w:val="clear" w:color="auto" w:fill="92D050"/>
            <w:vAlign w:val="center"/>
          </w:tcPr>
          <w:p w:rsidR="00057092" w:rsidRDefault="003655E4" w:rsidP="00171042">
            <w:pPr>
              <w:pStyle w:val="TableHeaders"/>
              <w:rPr>
                <w:rStyle w:val="SubtleEmphasis"/>
                <w:i w:val="0"/>
              </w:rPr>
            </w:pPr>
            <w:r w:rsidRPr="00057092">
              <w:t xml:space="preserve">Standards of </w:t>
            </w:r>
            <w:r>
              <w:t>B</w:t>
            </w:r>
            <w:r w:rsidRPr="00057092">
              <w:t>ehaviour</w:t>
            </w:r>
          </w:p>
        </w:tc>
      </w:tr>
      <w:tr w:rsidR="00057092" w:rsidTr="00D47E09">
        <w:trPr>
          <w:trHeight w:val="567"/>
        </w:trPr>
        <w:tc>
          <w:tcPr>
            <w:tcW w:w="0" w:type="auto"/>
            <w:vAlign w:val="center"/>
          </w:tcPr>
          <w:p w:rsidR="00057092" w:rsidRDefault="003655E4" w:rsidP="00B50863">
            <w:pPr>
              <w:pStyle w:val="BODY1"/>
              <w:rPr>
                <w:rStyle w:val="SubtleEmphasis"/>
                <w:i w:val="0"/>
              </w:rPr>
            </w:pPr>
            <w:r w:rsidRPr="00057092">
              <w:t>All staff and volunteers at ESA have committed, and are accountable to, our comprehensive Code of Conduct. This outlines the standards of behaviour required in fostering a safe, respectful and inclusive environment.</w:t>
            </w:r>
          </w:p>
        </w:tc>
      </w:tr>
      <w:tr w:rsidR="00057092" w:rsidTr="00D47E09">
        <w:trPr>
          <w:trHeight w:val="340"/>
        </w:trPr>
        <w:tc>
          <w:tcPr>
            <w:tcW w:w="0" w:type="auto"/>
            <w:shd w:val="clear" w:color="auto" w:fill="92D050"/>
            <w:vAlign w:val="center"/>
          </w:tcPr>
          <w:p w:rsidR="00057092" w:rsidRDefault="00EC5B23" w:rsidP="00171042">
            <w:pPr>
              <w:pStyle w:val="TableHeaders"/>
              <w:rPr>
                <w:rStyle w:val="SubtleEmphasis"/>
                <w:i w:val="0"/>
              </w:rPr>
            </w:pPr>
            <w:r w:rsidRPr="00057092">
              <w:t>Training and Education</w:t>
            </w:r>
          </w:p>
        </w:tc>
      </w:tr>
      <w:tr w:rsidR="00057092" w:rsidTr="00D47E09">
        <w:trPr>
          <w:trHeight w:val="567"/>
        </w:trPr>
        <w:tc>
          <w:tcPr>
            <w:tcW w:w="0" w:type="auto"/>
            <w:vAlign w:val="center"/>
          </w:tcPr>
          <w:p w:rsidR="00057092" w:rsidRDefault="00EC5B23" w:rsidP="00B50863">
            <w:pPr>
              <w:pStyle w:val="BODY1"/>
              <w:rPr>
                <w:rStyle w:val="SubtleEmphasis"/>
                <w:i w:val="0"/>
              </w:rPr>
            </w:pPr>
            <w:r w:rsidRPr="00057092">
              <w:t>We equip our staff and volunteers with the necessary knowledge and skills through regular training and education on safeguarding practices, recognising signs of abuse, and appropriate reporting procedures.</w:t>
            </w:r>
          </w:p>
        </w:tc>
      </w:tr>
      <w:tr w:rsidR="00EC5B23" w:rsidTr="00D47E09">
        <w:trPr>
          <w:trHeight w:val="340"/>
        </w:trPr>
        <w:tc>
          <w:tcPr>
            <w:tcW w:w="0" w:type="auto"/>
            <w:shd w:val="clear" w:color="auto" w:fill="92D050"/>
            <w:vAlign w:val="center"/>
          </w:tcPr>
          <w:p w:rsidR="00EC5B23" w:rsidRDefault="00EC5B23" w:rsidP="00171042">
            <w:pPr>
              <w:pStyle w:val="TableHeaders"/>
              <w:rPr>
                <w:rStyle w:val="SubtleEmphasis"/>
                <w:i w:val="0"/>
              </w:rPr>
            </w:pPr>
            <w:r w:rsidRPr="00057092">
              <w:t>Reporting and Response</w:t>
            </w:r>
          </w:p>
        </w:tc>
      </w:tr>
      <w:tr w:rsidR="00EC5B23" w:rsidTr="00D47E09">
        <w:trPr>
          <w:trHeight w:val="851"/>
        </w:trPr>
        <w:tc>
          <w:tcPr>
            <w:tcW w:w="0" w:type="auto"/>
            <w:vAlign w:val="center"/>
          </w:tcPr>
          <w:p w:rsidR="00EC5B23" w:rsidRDefault="00EC5B23" w:rsidP="00B50863">
            <w:pPr>
              <w:pStyle w:val="BODY1"/>
              <w:rPr>
                <w:rStyle w:val="SubtleEmphasis"/>
                <w:i w:val="0"/>
              </w:rPr>
            </w:pPr>
            <w:r w:rsidRPr="00057092">
              <w:t>We maintain an open and accessible reporting system, allowing any suspicions or disclosures of abuse or neglect to be promptly and confidentially addressed. Our response to such reports is apt and guided by best practices and legal requirements</w:t>
            </w:r>
          </w:p>
        </w:tc>
      </w:tr>
      <w:tr w:rsidR="00EC5B23" w:rsidTr="00D47E09">
        <w:trPr>
          <w:trHeight w:val="340"/>
        </w:trPr>
        <w:tc>
          <w:tcPr>
            <w:tcW w:w="0" w:type="auto"/>
            <w:shd w:val="clear" w:color="auto" w:fill="92D050"/>
            <w:vAlign w:val="center"/>
          </w:tcPr>
          <w:p w:rsidR="00EC5B23" w:rsidRDefault="00EC5B23" w:rsidP="00171042">
            <w:pPr>
              <w:pStyle w:val="TableHeaders"/>
              <w:rPr>
                <w:rStyle w:val="SubtleEmphasis"/>
                <w:i w:val="0"/>
              </w:rPr>
            </w:pPr>
            <w:r w:rsidRPr="00057092">
              <w:t>Partnership and Collaboration</w:t>
            </w:r>
          </w:p>
        </w:tc>
      </w:tr>
      <w:tr w:rsidR="00EC5B23" w:rsidTr="00D47E09">
        <w:trPr>
          <w:trHeight w:val="567"/>
        </w:trPr>
        <w:tc>
          <w:tcPr>
            <w:tcW w:w="0" w:type="auto"/>
            <w:vAlign w:val="center"/>
          </w:tcPr>
          <w:p w:rsidR="00EC5B23" w:rsidRDefault="00EC5B23" w:rsidP="00B50863">
            <w:pPr>
              <w:pStyle w:val="BODY1"/>
              <w:rPr>
                <w:rStyle w:val="SubtleEmphasis"/>
                <w:i w:val="0"/>
              </w:rPr>
            </w:pPr>
            <w:r w:rsidRPr="00057092">
              <w:t>We work closely with relevant authorities, organisations, and stakeholders to strengthen our safeguarding efforts and ensure a coordinated approach to protecting children and vulnerable adults.</w:t>
            </w:r>
          </w:p>
        </w:tc>
      </w:tr>
      <w:tr w:rsidR="00EC5B23" w:rsidTr="00D47E09">
        <w:trPr>
          <w:trHeight w:val="340"/>
        </w:trPr>
        <w:tc>
          <w:tcPr>
            <w:tcW w:w="0" w:type="auto"/>
            <w:shd w:val="clear" w:color="auto" w:fill="92D050"/>
            <w:vAlign w:val="center"/>
          </w:tcPr>
          <w:p w:rsidR="00EC5B23" w:rsidRDefault="00EC5B23" w:rsidP="00171042">
            <w:pPr>
              <w:pStyle w:val="TableHeaders"/>
              <w:rPr>
                <w:rStyle w:val="SubtleEmphasis"/>
                <w:i w:val="0"/>
              </w:rPr>
            </w:pPr>
            <w:r w:rsidRPr="00057092">
              <w:t>Inclusive Environment</w:t>
            </w:r>
          </w:p>
        </w:tc>
      </w:tr>
      <w:tr w:rsidR="00EC5B23" w:rsidTr="00D47E09">
        <w:trPr>
          <w:trHeight w:val="851"/>
        </w:trPr>
        <w:tc>
          <w:tcPr>
            <w:tcW w:w="0" w:type="auto"/>
            <w:vAlign w:val="center"/>
          </w:tcPr>
          <w:p w:rsidR="00EC5B23" w:rsidRDefault="00EC5B23" w:rsidP="00B50863">
            <w:pPr>
              <w:pStyle w:val="BODY1"/>
              <w:rPr>
                <w:rStyle w:val="SubtleEmphasis"/>
                <w:i w:val="0"/>
              </w:rPr>
            </w:pPr>
            <w:r w:rsidRPr="00057092">
              <w:t>We will create a nurturing and inclusive environment that respects the dignity and rights of all individuals, especially children and vulnerable adults. While upholding equity, ESA will not tolerate discrimination, abuse, harassment, or neglect within our organisation or any associated activities</w:t>
            </w:r>
          </w:p>
        </w:tc>
      </w:tr>
      <w:tr w:rsidR="00EC5B23" w:rsidTr="00D47E09">
        <w:trPr>
          <w:trHeight w:val="340"/>
        </w:trPr>
        <w:tc>
          <w:tcPr>
            <w:tcW w:w="0" w:type="auto"/>
            <w:shd w:val="clear" w:color="auto" w:fill="92D050"/>
            <w:vAlign w:val="center"/>
          </w:tcPr>
          <w:p w:rsidR="00EC5B23" w:rsidRDefault="00EC5B23" w:rsidP="00171042">
            <w:pPr>
              <w:pStyle w:val="TableHeaders"/>
              <w:rPr>
                <w:rStyle w:val="SubtleEmphasis"/>
                <w:i w:val="0"/>
              </w:rPr>
            </w:pPr>
            <w:r w:rsidRPr="00057092">
              <w:t>Empowerment and Advocacy:</w:t>
            </w:r>
          </w:p>
        </w:tc>
      </w:tr>
      <w:tr w:rsidR="00EC5B23" w:rsidTr="00D47E09">
        <w:trPr>
          <w:trHeight w:val="567"/>
        </w:trPr>
        <w:tc>
          <w:tcPr>
            <w:tcW w:w="0" w:type="auto"/>
            <w:vAlign w:val="center"/>
          </w:tcPr>
          <w:p w:rsidR="00EC5B23" w:rsidRDefault="00EC5B23" w:rsidP="00B50863">
            <w:pPr>
              <w:pStyle w:val="BODY1"/>
              <w:rPr>
                <w:rStyle w:val="SubtleEmphasis"/>
                <w:i w:val="0"/>
              </w:rPr>
            </w:pPr>
            <w:r w:rsidRPr="00057092">
              <w:t>We empower all individuals, including children and vulnerable adults, to recognize and assert their rights, encouraging open communication, and ensuring that their voices are heard and respected.</w:t>
            </w:r>
          </w:p>
        </w:tc>
      </w:tr>
      <w:tr w:rsidR="00EC5B23" w:rsidTr="00D47E09">
        <w:trPr>
          <w:trHeight w:val="340"/>
        </w:trPr>
        <w:tc>
          <w:tcPr>
            <w:tcW w:w="0" w:type="auto"/>
            <w:shd w:val="clear" w:color="auto" w:fill="92D050"/>
            <w:vAlign w:val="center"/>
          </w:tcPr>
          <w:p w:rsidR="00EC5B23" w:rsidRDefault="00EC5B23" w:rsidP="00171042">
            <w:pPr>
              <w:pStyle w:val="TableHeaders"/>
              <w:rPr>
                <w:rStyle w:val="SubtleEmphasis"/>
                <w:i w:val="0"/>
              </w:rPr>
            </w:pPr>
            <w:r w:rsidRPr="00057092">
              <w:t>Ongoing Review</w:t>
            </w:r>
          </w:p>
        </w:tc>
      </w:tr>
      <w:tr w:rsidR="00EC5B23" w:rsidTr="00D47E09">
        <w:trPr>
          <w:trHeight w:val="567"/>
        </w:trPr>
        <w:tc>
          <w:tcPr>
            <w:tcW w:w="0" w:type="auto"/>
            <w:vAlign w:val="center"/>
          </w:tcPr>
          <w:p w:rsidR="00EC5B23" w:rsidRDefault="00EC5B23" w:rsidP="00B50863">
            <w:pPr>
              <w:pStyle w:val="BODY1"/>
              <w:rPr>
                <w:rStyle w:val="SubtleEmphasis"/>
                <w:i w:val="0"/>
              </w:rPr>
            </w:pPr>
            <w:r w:rsidRPr="00057092">
              <w:t>We regularly review and update our policies and procedures to reflect best practices and adapt to evolving needs, changes and challenges, that are both legislative or organisational</w:t>
            </w:r>
          </w:p>
        </w:tc>
      </w:tr>
    </w:tbl>
    <w:p w:rsidR="00057092" w:rsidRPr="00057092" w:rsidRDefault="00057092" w:rsidP="00075386">
      <w:pPr>
        <w:pStyle w:val="body"/>
        <w:rPr>
          <w:rStyle w:val="SubtleEmphasis"/>
          <w:i w:val="0"/>
        </w:rPr>
      </w:pPr>
    </w:p>
    <w:p w:rsidR="00A529AC" w:rsidRDefault="00A529AC" w:rsidP="00B50863">
      <w:pPr>
        <w:pStyle w:val="BODY1"/>
      </w:pPr>
      <w:r w:rsidRPr="00057092">
        <w:t>As an organisation committed to supporting eczema sufferers, we understand that fostering a safe and inclusive environment is essential for their well-being and growth. Our dedication to safety is not merely a statement, but a continuous commitment upheld by every member of our organisation.</w:t>
      </w:r>
    </w:p>
    <w:p w:rsidR="00A529AC" w:rsidRPr="00057092" w:rsidRDefault="00A529AC" w:rsidP="00B50863">
      <w:pPr>
        <w:pStyle w:val="BODY1"/>
      </w:pPr>
      <w:r w:rsidRPr="00057092">
        <w:t>Together, we strive to build a community where individuals affected by eczema can thrive, supported by a network of compassionate and vigilant advocates who prioritize their safety and welfare above all else.</w:t>
      </w:r>
    </w:p>
    <w:p w:rsidR="00091353" w:rsidRPr="007308B7" w:rsidRDefault="00091353" w:rsidP="007308B7">
      <w:pPr>
        <w:pStyle w:val="Heading1"/>
      </w:pPr>
      <w:bookmarkStart w:id="4" w:name="_Toc148846192"/>
      <w:r>
        <w:lastRenderedPageBreak/>
        <w:t>Code of Conduct</w:t>
      </w:r>
      <w:bookmarkEnd w:id="4"/>
    </w:p>
    <w:p w:rsidR="00091353" w:rsidRPr="00091353" w:rsidRDefault="00091353" w:rsidP="00B50863">
      <w:pPr>
        <w:pStyle w:val="BODY1"/>
      </w:pPr>
      <w:r w:rsidRPr="00091353">
        <w:t>E</w:t>
      </w:r>
      <w:r w:rsidR="007F59A1">
        <w:t xml:space="preserve">czema </w:t>
      </w:r>
      <w:r w:rsidRPr="00091353">
        <w:t>S</w:t>
      </w:r>
      <w:r w:rsidR="007F59A1">
        <w:t xml:space="preserve">upport </w:t>
      </w:r>
      <w:r w:rsidRPr="00091353">
        <w:t>A</w:t>
      </w:r>
      <w:r w:rsidR="007F59A1">
        <w:t>ustralia</w:t>
      </w:r>
      <w:r w:rsidRPr="00091353">
        <w:t xml:space="preserve"> is a not-for-profit organi</w:t>
      </w:r>
      <w:r>
        <w:t>s</w:t>
      </w:r>
      <w:r w:rsidRPr="00091353">
        <w:t>ation dedicated to providing services and support to</w:t>
      </w:r>
      <w:r w:rsidR="007F59A1">
        <w:t xml:space="preserve"> individuals living with chronic eczema</w:t>
      </w:r>
      <w:r w:rsidRPr="00091353">
        <w:t>. We are committed to ensuring the safety, well-being, and dignity of all those we interact with</w:t>
      </w:r>
      <w:r w:rsidR="007F59A1">
        <w:t>, including</w:t>
      </w:r>
      <w:r w:rsidR="007F59A1" w:rsidRPr="00091353">
        <w:t xml:space="preserve"> children and vulnerable </w:t>
      </w:r>
      <w:r w:rsidR="007F59A1">
        <w:t>adults</w:t>
      </w:r>
      <w:r w:rsidRPr="00091353">
        <w:t>. This Code of Conduct outlines the standards of behavio</w:t>
      </w:r>
      <w:r w:rsidR="005013F4">
        <w:t>u</w:t>
      </w:r>
      <w:r w:rsidRPr="00091353">
        <w:t>r expected from all individ</w:t>
      </w:r>
      <w:r w:rsidR="007F59A1">
        <w:t>uals associated with our organis</w:t>
      </w:r>
      <w:r w:rsidRPr="00091353">
        <w:t>ation, including staff, volunteers, contractors, and stakeholders. By adhering to this Code, we can maintain a safe, respectful, and inclusive environment for everyone involved.</w:t>
      </w:r>
    </w:p>
    <w:p w:rsidR="00091353" w:rsidRPr="00E8122C" w:rsidRDefault="005013F4" w:rsidP="00F523AD">
      <w:pPr>
        <w:pStyle w:val="numbered1stlevel"/>
        <w:rPr>
          <w:sz w:val="22"/>
          <w:szCs w:val="22"/>
        </w:rPr>
      </w:pPr>
      <w:r w:rsidRPr="00E8122C">
        <w:rPr>
          <w:sz w:val="22"/>
          <w:szCs w:val="22"/>
        </w:rPr>
        <w:t xml:space="preserve"> </w:t>
      </w:r>
      <w:r w:rsidR="00091353" w:rsidRPr="00E8122C">
        <w:rPr>
          <w:sz w:val="22"/>
          <w:szCs w:val="22"/>
        </w:rPr>
        <w:t>Respect and Dignity:</w:t>
      </w:r>
    </w:p>
    <w:p w:rsidR="00091353" w:rsidRPr="00E8122C" w:rsidRDefault="00091353" w:rsidP="00B50863">
      <w:pPr>
        <w:pStyle w:val="Numbered2ndlevel"/>
        <w:rPr>
          <w:sz w:val="22"/>
          <w:szCs w:val="22"/>
        </w:rPr>
      </w:pPr>
      <w:r w:rsidRPr="00E8122C">
        <w:rPr>
          <w:sz w:val="22"/>
          <w:szCs w:val="22"/>
        </w:rPr>
        <w:t xml:space="preserve">Treat all individuals with respect, dignity, and fairness, regardless of their age, gender, race, ethnicity, religion, disability, or any other characteristic. </w:t>
      </w:r>
    </w:p>
    <w:p w:rsidR="00091353" w:rsidRPr="00E8122C" w:rsidRDefault="00091353" w:rsidP="00B50863">
      <w:pPr>
        <w:pStyle w:val="Numbered2ndlevel"/>
        <w:rPr>
          <w:sz w:val="22"/>
          <w:szCs w:val="22"/>
        </w:rPr>
      </w:pPr>
      <w:r w:rsidRPr="00E8122C">
        <w:rPr>
          <w:sz w:val="22"/>
          <w:szCs w:val="22"/>
        </w:rPr>
        <w:t xml:space="preserve">Use inclusive and non-discriminatory language, promoting a culture of acceptance and understanding. </w:t>
      </w:r>
    </w:p>
    <w:p w:rsidR="00091353" w:rsidRPr="00E8122C" w:rsidRDefault="00091353" w:rsidP="00B50863">
      <w:pPr>
        <w:pStyle w:val="Numbered2ndlevel"/>
        <w:rPr>
          <w:sz w:val="22"/>
          <w:szCs w:val="22"/>
        </w:rPr>
      </w:pPr>
      <w:r w:rsidRPr="00E8122C">
        <w:rPr>
          <w:sz w:val="22"/>
          <w:szCs w:val="22"/>
        </w:rPr>
        <w:t>Avoid offensive, derogatory, or inappropriate language, acts or gestures towards individuals. This includes any sexual or cru</w:t>
      </w:r>
      <w:r w:rsidR="005016AC" w:rsidRPr="00E8122C">
        <w:rPr>
          <w:sz w:val="22"/>
          <w:szCs w:val="22"/>
        </w:rPr>
        <w:t>de innuendos such as suggestive</w:t>
      </w:r>
      <w:r w:rsidRPr="00E8122C">
        <w:rPr>
          <w:sz w:val="22"/>
          <w:szCs w:val="22"/>
        </w:rPr>
        <w:t xml:space="preserve"> looks, comments, jokes or sounds that may cause harm or distress. </w:t>
      </w:r>
    </w:p>
    <w:p w:rsidR="005016AC" w:rsidRPr="00E8122C" w:rsidRDefault="00091353" w:rsidP="00F523AD">
      <w:pPr>
        <w:pStyle w:val="numbered1stlevel"/>
        <w:rPr>
          <w:vanish/>
          <w:sz w:val="22"/>
          <w:szCs w:val="22"/>
        </w:rPr>
      </w:pPr>
      <w:r w:rsidRPr="00E8122C">
        <w:rPr>
          <w:sz w:val="22"/>
          <w:szCs w:val="22"/>
        </w:rPr>
        <w:t>Safety and Well-being:</w:t>
      </w:r>
    </w:p>
    <w:p w:rsidR="005016AC" w:rsidRDefault="005016AC" w:rsidP="008B2C32">
      <w:pPr>
        <w:pStyle w:val="ListParagraph"/>
        <w:numPr>
          <w:ilvl w:val="0"/>
          <w:numId w:val="4"/>
        </w:numPr>
        <w:ind w:left="0"/>
        <w:contextualSpacing w:val="0"/>
      </w:pPr>
    </w:p>
    <w:p w:rsidR="00B50863" w:rsidRPr="00B50863" w:rsidRDefault="00B50863" w:rsidP="008B2C32">
      <w:pPr>
        <w:pStyle w:val="ListParagraph"/>
        <w:numPr>
          <w:ilvl w:val="0"/>
          <w:numId w:val="3"/>
        </w:numPr>
        <w:contextualSpacing w:val="0"/>
        <w:rPr>
          <w:rFonts w:cstheme="minorHAnsi"/>
          <w:vanish/>
        </w:rPr>
      </w:pPr>
    </w:p>
    <w:p w:rsidR="00B50863" w:rsidRPr="00B50863" w:rsidRDefault="00B50863" w:rsidP="008B2C32">
      <w:pPr>
        <w:pStyle w:val="ListParagraph"/>
        <w:numPr>
          <w:ilvl w:val="0"/>
          <w:numId w:val="3"/>
        </w:numPr>
        <w:contextualSpacing w:val="0"/>
        <w:rPr>
          <w:rFonts w:cstheme="minorHAnsi"/>
          <w:vanish/>
        </w:rPr>
      </w:pPr>
    </w:p>
    <w:p w:rsidR="00091353" w:rsidRPr="00E8122C" w:rsidRDefault="00091353" w:rsidP="008B2C32">
      <w:pPr>
        <w:pStyle w:val="Numbered2ndlevel"/>
        <w:numPr>
          <w:ilvl w:val="1"/>
          <w:numId w:val="3"/>
        </w:numPr>
        <w:rPr>
          <w:sz w:val="22"/>
          <w:szCs w:val="22"/>
        </w:rPr>
      </w:pPr>
      <w:r w:rsidRPr="00E8122C">
        <w:rPr>
          <w:sz w:val="22"/>
          <w:szCs w:val="22"/>
        </w:rPr>
        <w:t xml:space="preserve">Prioritise the safety, well-being, and protection of children and vulnerable individuals at all times. </w:t>
      </w:r>
    </w:p>
    <w:p w:rsidR="00091353" w:rsidRPr="00E8122C" w:rsidRDefault="00091353" w:rsidP="008B2C32">
      <w:pPr>
        <w:pStyle w:val="Numbered2ndlevel"/>
        <w:numPr>
          <w:ilvl w:val="1"/>
          <w:numId w:val="3"/>
        </w:numPr>
        <w:rPr>
          <w:sz w:val="22"/>
          <w:szCs w:val="22"/>
        </w:rPr>
      </w:pPr>
      <w:r w:rsidRPr="00E8122C">
        <w:rPr>
          <w:sz w:val="22"/>
          <w:szCs w:val="22"/>
        </w:rPr>
        <w:t xml:space="preserve">Comply with all relevant laws, regulations, and policies relating to child protection and safeguarding. </w:t>
      </w:r>
    </w:p>
    <w:p w:rsidR="00091353" w:rsidRPr="00E8122C" w:rsidRDefault="00091353" w:rsidP="008B2C32">
      <w:pPr>
        <w:pStyle w:val="Numbered2ndlevel"/>
        <w:numPr>
          <w:ilvl w:val="1"/>
          <w:numId w:val="3"/>
        </w:numPr>
        <w:rPr>
          <w:sz w:val="22"/>
          <w:szCs w:val="22"/>
        </w:rPr>
      </w:pPr>
      <w:r w:rsidRPr="00E8122C">
        <w:rPr>
          <w:sz w:val="22"/>
          <w:szCs w:val="22"/>
        </w:rPr>
        <w:t>Report any concerns or suspicions of abuse, neglect, or harm immediately to the appropriate authorities and within the organization.</w:t>
      </w:r>
    </w:p>
    <w:p w:rsidR="00091353" w:rsidRPr="00E8122C" w:rsidRDefault="00091353" w:rsidP="00F523AD">
      <w:pPr>
        <w:pStyle w:val="numbered1stlevel"/>
        <w:rPr>
          <w:sz w:val="22"/>
          <w:szCs w:val="22"/>
        </w:rPr>
      </w:pPr>
      <w:r w:rsidRPr="00E8122C">
        <w:rPr>
          <w:sz w:val="22"/>
          <w:szCs w:val="22"/>
        </w:rPr>
        <w:t>Professional Boundaries:</w:t>
      </w:r>
    </w:p>
    <w:p w:rsidR="00B50863" w:rsidRPr="00B50863" w:rsidRDefault="00B50863" w:rsidP="008B2C32">
      <w:pPr>
        <w:pStyle w:val="ListParagraph"/>
        <w:numPr>
          <w:ilvl w:val="0"/>
          <w:numId w:val="3"/>
        </w:numPr>
        <w:contextualSpacing w:val="0"/>
        <w:rPr>
          <w:rFonts w:cstheme="minorHAnsi"/>
          <w:vanish/>
        </w:rPr>
      </w:pPr>
    </w:p>
    <w:p w:rsidR="00091353" w:rsidRPr="00E8122C" w:rsidRDefault="00091353" w:rsidP="008B2C32">
      <w:pPr>
        <w:pStyle w:val="Numbered2ndlevel"/>
        <w:numPr>
          <w:ilvl w:val="1"/>
          <w:numId w:val="3"/>
        </w:numPr>
        <w:rPr>
          <w:sz w:val="22"/>
          <w:szCs w:val="22"/>
        </w:rPr>
      </w:pPr>
      <w:r w:rsidRPr="00E8122C">
        <w:rPr>
          <w:sz w:val="22"/>
          <w:szCs w:val="22"/>
        </w:rPr>
        <w:t xml:space="preserve">Maintain appropriate professional boundaries, with special consideration to children and vulnerable adults, avoiding relationships that may be perceived as exploitative or inappropriate. </w:t>
      </w:r>
    </w:p>
    <w:p w:rsidR="00091353" w:rsidRPr="00E8122C" w:rsidRDefault="00091353" w:rsidP="008B2C32">
      <w:pPr>
        <w:pStyle w:val="Numbered2ndlevel"/>
        <w:numPr>
          <w:ilvl w:val="1"/>
          <w:numId w:val="3"/>
        </w:numPr>
        <w:rPr>
          <w:sz w:val="22"/>
          <w:szCs w:val="22"/>
        </w:rPr>
      </w:pPr>
      <w:r w:rsidRPr="00E8122C">
        <w:rPr>
          <w:sz w:val="22"/>
          <w:szCs w:val="22"/>
        </w:rPr>
        <w:t xml:space="preserve">Avoid improper use of position and refrain from engaging in any form of physical, verbal, emotional, or sexual abuse, harassment, manipulation or intimidation. </w:t>
      </w:r>
    </w:p>
    <w:p w:rsidR="00091353" w:rsidRPr="00E8122C" w:rsidRDefault="00091353" w:rsidP="008B2C32">
      <w:pPr>
        <w:pStyle w:val="Numbered2ndlevel"/>
        <w:numPr>
          <w:ilvl w:val="1"/>
          <w:numId w:val="3"/>
        </w:numPr>
        <w:rPr>
          <w:sz w:val="22"/>
          <w:szCs w:val="22"/>
        </w:rPr>
      </w:pPr>
      <w:r w:rsidRPr="00E8122C">
        <w:rPr>
          <w:sz w:val="22"/>
          <w:szCs w:val="22"/>
        </w:rPr>
        <w:t>Do not step beyond your role with ESA, ensuring you remain within your level of competency or training.</w:t>
      </w:r>
    </w:p>
    <w:p w:rsidR="00091353" w:rsidRPr="00E8122C" w:rsidRDefault="00091353" w:rsidP="00F523AD">
      <w:pPr>
        <w:pStyle w:val="numbered1stlevel"/>
        <w:rPr>
          <w:sz w:val="22"/>
          <w:szCs w:val="22"/>
        </w:rPr>
      </w:pPr>
      <w:r w:rsidRPr="00E8122C">
        <w:rPr>
          <w:sz w:val="22"/>
          <w:szCs w:val="22"/>
        </w:rPr>
        <w:t>Smoking, alcohol consumption and the use of medications and drugs</w:t>
      </w:r>
    </w:p>
    <w:p w:rsidR="00B50863" w:rsidRPr="00B50863" w:rsidRDefault="00B50863" w:rsidP="008B2C32">
      <w:pPr>
        <w:pStyle w:val="ListParagraph"/>
        <w:numPr>
          <w:ilvl w:val="0"/>
          <w:numId w:val="3"/>
        </w:numPr>
        <w:contextualSpacing w:val="0"/>
        <w:rPr>
          <w:rFonts w:cstheme="minorHAnsi"/>
          <w:vanish/>
        </w:rPr>
      </w:pPr>
    </w:p>
    <w:p w:rsidR="00091353" w:rsidRPr="00E8122C" w:rsidRDefault="00091353" w:rsidP="008B2C32">
      <w:pPr>
        <w:pStyle w:val="Numbered2ndlevel"/>
        <w:numPr>
          <w:ilvl w:val="1"/>
          <w:numId w:val="3"/>
        </w:numPr>
        <w:rPr>
          <w:sz w:val="22"/>
          <w:szCs w:val="22"/>
        </w:rPr>
      </w:pPr>
      <w:r w:rsidRPr="00E8122C">
        <w:rPr>
          <w:sz w:val="22"/>
          <w:szCs w:val="22"/>
        </w:rPr>
        <w:t xml:space="preserve">Refrain from smoking and be alcohol and illicit drug free during support group meetings. </w:t>
      </w:r>
    </w:p>
    <w:p w:rsidR="00091353" w:rsidRPr="00E8122C" w:rsidRDefault="00091353" w:rsidP="008B2C32">
      <w:pPr>
        <w:pStyle w:val="Numbered2ndlevel"/>
        <w:numPr>
          <w:ilvl w:val="1"/>
          <w:numId w:val="3"/>
        </w:numPr>
        <w:rPr>
          <w:sz w:val="22"/>
          <w:szCs w:val="22"/>
        </w:rPr>
      </w:pPr>
      <w:r w:rsidRPr="00E8122C">
        <w:rPr>
          <w:sz w:val="22"/>
          <w:szCs w:val="22"/>
        </w:rPr>
        <w:t>Must not bring or use illicit drugs during any ESA event</w:t>
      </w:r>
      <w:r w:rsidR="005016AC" w:rsidRPr="00E8122C">
        <w:rPr>
          <w:sz w:val="22"/>
          <w:szCs w:val="22"/>
        </w:rPr>
        <w:t>s</w:t>
      </w:r>
      <w:r w:rsidRPr="00E8122C">
        <w:rPr>
          <w:sz w:val="22"/>
          <w:szCs w:val="22"/>
        </w:rPr>
        <w:t xml:space="preserve"> or community gathering</w:t>
      </w:r>
      <w:r w:rsidR="005016AC" w:rsidRPr="00E8122C">
        <w:rPr>
          <w:sz w:val="22"/>
          <w:szCs w:val="22"/>
        </w:rPr>
        <w:t>s</w:t>
      </w:r>
      <w:r w:rsidRPr="00E8122C">
        <w:rPr>
          <w:sz w:val="22"/>
          <w:szCs w:val="22"/>
        </w:rPr>
        <w:t>.</w:t>
      </w:r>
    </w:p>
    <w:p w:rsidR="00091353" w:rsidRPr="00E8122C" w:rsidRDefault="00091353" w:rsidP="008B2C32">
      <w:pPr>
        <w:pStyle w:val="Numbered2ndlevel"/>
        <w:numPr>
          <w:ilvl w:val="1"/>
          <w:numId w:val="3"/>
        </w:numPr>
        <w:rPr>
          <w:sz w:val="22"/>
          <w:szCs w:val="22"/>
        </w:rPr>
      </w:pPr>
      <w:r w:rsidRPr="00E8122C">
        <w:rPr>
          <w:sz w:val="22"/>
          <w:szCs w:val="22"/>
        </w:rPr>
        <w:t xml:space="preserve">Must not consume or be under the influence of alcohol during any ESA event or community gathering involving children </w:t>
      </w:r>
    </w:p>
    <w:p w:rsidR="00091353" w:rsidRPr="00E8122C" w:rsidRDefault="00091353" w:rsidP="008B2C32">
      <w:pPr>
        <w:pStyle w:val="Numbered2ndlevel"/>
        <w:numPr>
          <w:ilvl w:val="1"/>
          <w:numId w:val="3"/>
        </w:numPr>
        <w:rPr>
          <w:sz w:val="22"/>
          <w:szCs w:val="22"/>
        </w:rPr>
      </w:pPr>
      <w:r w:rsidRPr="00E8122C">
        <w:rPr>
          <w:sz w:val="22"/>
          <w:szCs w:val="22"/>
        </w:rPr>
        <w:t>If alcohol is present at any ESA event / community gathering where only adults are present, it must be consumed responsibly and in accordance with local laws and regulations.</w:t>
      </w:r>
    </w:p>
    <w:p w:rsidR="00091353" w:rsidRPr="00E8122C" w:rsidRDefault="00091353" w:rsidP="008B2C32">
      <w:pPr>
        <w:pStyle w:val="Numbered2ndlevel"/>
        <w:numPr>
          <w:ilvl w:val="1"/>
          <w:numId w:val="3"/>
        </w:numPr>
        <w:rPr>
          <w:sz w:val="22"/>
          <w:szCs w:val="22"/>
        </w:rPr>
      </w:pPr>
      <w:r w:rsidRPr="00E8122C">
        <w:rPr>
          <w:sz w:val="22"/>
          <w:szCs w:val="22"/>
        </w:rPr>
        <w:t>Must not work if you are on medications that may affect your ability to safely perform your duties.</w:t>
      </w:r>
    </w:p>
    <w:p w:rsidR="00091353" w:rsidRPr="00E8122C" w:rsidRDefault="00091353" w:rsidP="00F523AD">
      <w:pPr>
        <w:pStyle w:val="numbered1stlevel"/>
        <w:rPr>
          <w:sz w:val="22"/>
          <w:szCs w:val="22"/>
        </w:rPr>
      </w:pPr>
      <w:r w:rsidRPr="00E8122C">
        <w:rPr>
          <w:sz w:val="22"/>
          <w:szCs w:val="22"/>
        </w:rPr>
        <w:t>Confidentiality and Privacy:</w:t>
      </w:r>
    </w:p>
    <w:p w:rsidR="00B50863" w:rsidRPr="00B50863" w:rsidRDefault="00B50863" w:rsidP="008B2C32">
      <w:pPr>
        <w:pStyle w:val="ListParagraph"/>
        <w:numPr>
          <w:ilvl w:val="0"/>
          <w:numId w:val="3"/>
        </w:numPr>
        <w:contextualSpacing w:val="0"/>
        <w:rPr>
          <w:rFonts w:cstheme="minorHAnsi"/>
          <w:vanish/>
        </w:rPr>
      </w:pPr>
    </w:p>
    <w:p w:rsidR="00091353" w:rsidRPr="00E8122C" w:rsidRDefault="00091353" w:rsidP="008B2C32">
      <w:pPr>
        <w:pStyle w:val="Numbered2ndlevel"/>
        <w:numPr>
          <w:ilvl w:val="1"/>
          <w:numId w:val="3"/>
        </w:numPr>
        <w:rPr>
          <w:sz w:val="22"/>
          <w:szCs w:val="22"/>
        </w:rPr>
      </w:pPr>
      <w:r w:rsidRPr="00E8122C">
        <w:rPr>
          <w:sz w:val="22"/>
          <w:szCs w:val="22"/>
        </w:rPr>
        <w:t xml:space="preserve">Respect the privacy and confidentiality of all individuals, maintaining the confidentiality of personal information and records in accordance with relevant laws and ESA policies. </w:t>
      </w:r>
    </w:p>
    <w:p w:rsidR="005013F4" w:rsidRPr="00E8122C" w:rsidRDefault="00091353" w:rsidP="008B2C32">
      <w:pPr>
        <w:pStyle w:val="Numbered2ndlevel"/>
        <w:numPr>
          <w:ilvl w:val="1"/>
          <w:numId w:val="3"/>
        </w:numPr>
        <w:rPr>
          <w:sz w:val="22"/>
          <w:szCs w:val="22"/>
        </w:rPr>
      </w:pPr>
      <w:r w:rsidRPr="00E8122C">
        <w:rPr>
          <w:sz w:val="22"/>
          <w:szCs w:val="22"/>
        </w:rPr>
        <w:t>Seek written consent before disclosing any personal information, ensuring that individuals are fully informed about the purpose and scope of information sharing.</w:t>
      </w:r>
    </w:p>
    <w:p w:rsidR="00091353" w:rsidRPr="00E8122C" w:rsidRDefault="00091353" w:rsidP="00F523AD">
      <w:pPr>
        <w:pStyle w:val="numbered1stlevel"/>
        <w:rPr>
          <w:sz w:val="22"/>
          <w:szCs w:val="22"/>
        </w:rPr>
      </w:pPr>
      <w:r w:rsidRPr="00E8122C">
        <w:rPr>
          <w:sz w:val="22"/>
          <w:szCs w:val="22"/>
        </w:rPr>
        <w:t>Reporting and Response:</w:t>
      </w:r>
    </w:p>
    <w:p w:rsidR="00B50863" w:rsidRPr="00B50863" w:rsidRDefault="00B50863" w:rsidP="008B2C32">
      <w:pPr>
        <w:pStyle w:val="ListParagraph"/>
        <w:numPr>
          <w:ilvl w:val="0"/>
          <w:numId w:val="3"/>
        </w:numPr>
        <w:contextualSpacing w:val="0"/>
        <w:rPr>
          <w:rFonts w:cstheme="minorHAnsi"/>
          <w:vanish/>
        </w:rPr>
      </w:pPr>
    </w:p>
    <w:p w:rsidR="00091353" w:rsidRPr="00E8122C" w:rsidRDefault="00091353" w:rsidP="008B2C32">
      <w:pPr>
        <w:pStyle w:val="Numbered2ndlevel"/>
        <w:numPr>
          <w:ilvl w:val="1"/>
          <w:numId w:val="3"/>
        </w:numPr>
        <w:rPr>
          <w:sz w:val="22"/>
          <w:szCs w:val="22"/>
        </w:rPr>
      </w:pPr>
      <w:r w:rsidRPr="00E8122C">
        <w:rPr>
          <w:sz w:val="22"/>
          <w:szCs w:val="22"/>
        </w:rPr>
        <w:t xml:space="preserve">Promptly report any concerns or suspicions of inappropriate </w:t>
      </w:r>
      <w:r w:rsidR="00C423BA" w:rsidRPr="00E8122C">
        <w:rPr>
          <w:sz w:val="22"/>
          <w:szCs w:val="22"/>
        </w:rPr>
        <w:t>behaviour</w:t>
      </w:r>
      <w:r w:rsidRPr="00E8122C">
        <w:rPr>
          <w:sz w:val="22"/>
          <w:szCs w:val="22"/>
        </w:rPr>
        <w:t xml:space="preserve">, abuse, neglect, or harm to the designated authorities within the organization. </w:t>
      </w:r>
    </w:p>
    <w:p w:rsidR="00091353" w:rsidRPr="00E8122C" w:rsidRDefault="00091353" w:rsidP="008B2C32">
      <w:pPr>
        <w:pStyle w:val="Numbered2ndlevel"/>
        <w:numPr>
          <w:ilvl w:val="1"/>
          <w:numId w:val="3"/>
        </w:numPr>
        <w:rPr>
          <w:sz w:val="22"/>
          <w:szCs w:val="22"/>
        </w:rPr>
      </w:pPr>
      <w:r w:rsidRPr="00E8122C">
        <w:rPr>
          <w:sz w:val="22"/>
          <w:szCs w:val="22"/>
        </w:rPr>
        <w:t xml:space="preserve">Cooperate fully with any investigations or inquiries conducted by relevant authorities or the organization. </w:t>
      </w:r>
    </w:p>
    <w:p w:rsidR="00091353" w:rsidRPr="00E8122C" w:rsidRDefault="00091353" w:rsidP="008B2C32">
      <w:pPr>
        <w:pStyle w:val="Numbered2ndlevel"/>
        <w:numPr>
          <w:ilvl w:val="1"/>
          <w:numId w:val="3"/>
        </w:numPr>
        <w:rPr>
          <w:sz w:val="22"/>
          <w:szCs w:val="22"/>
        </w:rPr>
      </w:pPr>
      <w:r w:rsidRPr="00E8122C">
        <w:rPr>
          <w:sz w:val="22"/>
          <w:szCs w:val="22"/>
        </w:rPr>
        <w:t>Support and assist individuals who disclose incidents or seek help, ensuring they are aware of available support services.</w:t>
      </w:r>
    </w:p>
    <w:p w:rsidR="00091353" w:rsidRPr="00E8122C" w:rsidRDefault="00091353" w:rsidP="00F523AD">
      <w:pPr>
        <w:pStyle w:val="numbered1stlevel"/>
        <w:rPr>
          <w:sz w:val="22"/>
          <w:szCs w:val="22"/>
        </w:rPr>
      </w:pPr>
      <w:r w:rsidRPr="00E8122C">
        <w:rPr>
          <w:sz w:val="22"/>
          <w:szCs w:val="22"/>
        </w:rPr>
        <w:t>Professional Development and Training:</w:t>
      </w:r>
    </w:p>
    <w:p w:rsidR="00B50863" w:rsidRPr="00B50863" w:rsidRDefault="00B50863" w:rsidP="008B2C32">
      <w:pPr>
        <w:pStyle w:val="ListParagraph"/>
        <w:numPr>
          <w:ilvl w:val="0"/>
          <w:numId w:val="3"/>
        </w:numPr>
        <w:contextualSpacing w:val="0"/>
        <w:rPr>
          <w:rFonts w:cstheme="minorHAnsi"/>
          <w:vanish/>
        </w:rPr>
      </w:pPr>
    </w:p>
    <w:p w:rsidR="00091353" w:rsidRPr="00E8122C" w:rsidRDefault="00091353" w:rsidP="008B2C32">
      <w:pPr>
        <w:pStyle w:val="Numbered2ndlevel"/>
        <w:numPr>
          <w:ilvl w:val="1"/>
          <w:numId w:val="3"/>
        </w:numPr>
        <w:rPr>
          <w:sz w:val="22"/>
          <w:szCs w:val="22"/>
        </w:rPr>
      </w:pPr>
      <w:r w:rsidRPr="00E8122C">
        <w:rPr>
          <w:sz w:val="22"/>
          <w:szCs w:val="22"/>
        </w:rPr>
        <w:t xml:space="preserve">Engage in ongoing professional development and training related to child protection, safeguarding, and interacting with vulnerable individuals. </w:t>
      </w:r>
    </w:p>
    <w:p w:rsidR="00091353" w:rsidRPr="00E8122C" w:rsidRDefault="00091353" w:rsidP="008B2C32">
      <w:pPr>
        <w:pStyle w:val="Numbered2ndlevel"/>
        <w:numPr>
          <w:ilvl w:val="1"/>
          <w:numId w:val="3"/>
        </w:numPr>
        <w:rPr>
          <w:sz w:val="22"/>
          <w:szCs w:val="22"/>
        </w:rPr>
      </w:pPr>
      <w:r w:rsidRPr="00E8122C">
        <w:rPr>
          <w:sz w:val="22"/>
          <w:szCs w:val="22"/>
        </w:rPr>
        <w:t>Stay informed about current best practices, policies, and guidelines to ensure compliance and effective implementation.</w:t>
      </w:r>
    </w:p>
    <w:p w:rsidR="00091353" w:rsidRPr="00E8122C" w:rsidRDefault="00091353" w:rsidP="00F523AD">
      <w:pPr>
        <w:pStyle w:val="numbered1stlevel"/>
        <w:rPr>
          <w:sz w:val="22"/>
          <w:szCs w:val="22"/>
        </w:rPr>
      </w:pPr>
      <w:r w:rsidRPr="00E8122C">
        <w:rPr>
          <w:sz w:val="22"/>
          <w:szCs w:val="22"/>
        </w:rPr>
        <w:t>Compliance with ESA Policies and guidelines:</w:t>
      </w:r>
    </w:p>
    <w:p w:rsidR="00B50863" w:rsidRPr="00B50863" w:rsidRDefault="00B50863" w:rsidP="008B2C32">
      <w:pPr>
        <w:pStyle w:val="ListParagraph"/>
        <w:numPr>
          <w:ilvl w:val="0"/>
          <w:numId w:val="3"/>
        </w:numPr>
        <w:contextualSpacing w:val="0"/>
        <w:rPr>
          <w:rFonts w:cstheme="minorHAnsi"/>
          <w:vanish/>
        </w:rPr>
      </w:pPr>
    </w:p>
    <w:p w:rsidR="00091353" w:rsidRPr="00E8122C" w:rsidRDefault="00091353" w:rsidP="008B2C32">
      <w:pPr>
        <w:pStyle w:val="Numbered2ndlevel"/>
        <w:numPr>
          <w:ilvl w:val="1"/>
          <w:numId w:val="3"/>
        </w:numPr>
        <w:rPr>
          <w:sz w:val="22"/>
          <w:szCs w:val="22"/>
        </w:rPr>
      </w:pPr>
      <w:r w:rsidRPr="00E8122C">
        <w:rPr>
          <w:sz w:val="22"/>
          <w:szCs w:val="22"/>
        </w:rPr>
        <w:t xml:space="preserve">Familiarise yourself with and comply with all ESA policies and guidelines </w:t>
      </w:r>
    </w:p>
    <w:p w:rsidR="00091353" w:rsidRPr="00E8122C" w:rsidRDefault="00091353" w:rsidP="008B2C32">
      <w:pPr>
        <w:pStyle w:val="Numbered2ndlevel"/>
        <w:numPr>
          <w:ilvl w:val="1"/>
          <w:numId w:val="3"/>
        </w:numPr>
        <w:rPr>
          <w:sz w:val="22"/>
          <w:szCs w:val="22"/>
        </w:rPr>
      </w:pPr>
      <w:r w:rsidRPr="00E8122C">
        <w:rPr>
          <w:sz w:val="22"/>
          <w:szCs w:val="22"/>
        </w:rPr>
        <w:t xml:space="preserve">Report any breaches of policies, laws, or regulations to ESA’s </w:t>
      </w:r>
      <w:r w:rsidR="002B798B" w:rsidRPr="00E8122C">
        <w:rPr>
          <w:sz w:val="22"/>
          <w:szCs w:val="22"/>
        </w:rPr>
        <w:t>Safe Organisation Officer</w:t>
      </w:r>
    </w:p>
    <w:p w:rsidR="00091353" w:rsidRPr="00E8122C" w:rsidRDefault="00091353" w:rsidP="00F523AD">
      <w:pPr>
        <w:pStyle w:val="numbered1stlevel"/>
        <w:rPr>
          <w:sz w:val="22"/>
          <w:szCs w:val="22"/>
        </w:rPr>
      </w:pPr>
      <w:r w:rsidRPr="00E8122C">
        <w:rPr>
          <w:sz w:val="22"/>
          <w:szCs w:val="22"/>
        </w:rPr>
        <w:lastRenderedPageBreak/>
        <w:t>Reporting Violations of the Code:</w:t>
      </w:r>
    </w:p>
    <w:p w:rsidR="00B50863" w:rsidRPr="00B50863" w:rsidRDefault="00B50863" w:rsidP="008B2C32">
      <w:pPr>
        <w:pStyle w:val="ListParagraph"/>
        <w:numPr>
          <w:ilvl w:val="0"/>
          <w:numId w:val="3"/>
        </w:numPr>
        <w:contextualSpacing w:val="0"/>
        <w:rPr>
          <w:rFonts w:cstheme="minorHAnsi"/>
          <w:vanish/>
        </w:rPr>
      </w:pPr>
    </w:p>
    <w:p w:rsidR="00091353" w:rsidRPr="00E8122C" w:rsidRDefault="00091353" w:rsidP="008B2C32">
      <w:pPr>
        <w:pStyle w:val="Numbered2ndlevel"/>
        <w:numPr>
          <w:ilvl w:val="1"/>
          <w:numId w:val="3"/>
        </w:numPr>
        <w:rPr>
          <w:sz w:val="22"/>
          <w:szCs w:val="22"/>
        </w:rPr>
      </w:pPr>
      <w:r w:rsidRPr="00E8122C">
        <w:rPr>
          <w:sz w:val="22"/>
          <w:szCs w:val="22"/>
        </w:rPr>
        <w:t xml:space="preserve">Promptly report any suspected violations of this Code of Conduct to ESA’s </w:t>
      </w:r>
      <w:r w:rsidR="002B798B" w:rsidRPr="00E8122C">
        <w:rPr>
          <w:sz w:val="22"/>
          <w:szCs w:val="22"/>
        </w:rPr>
        <w:t>Safe Organisation Officer</w:t>
      </w:r>
      <w:r w:rsidRPr="00E8122C">
        <w:rPr>
          <w:sz w:val="22"/>
          <w:szCs w:val="22"/>
        </w:rPr>
        <w:t>.</w:t>
      </w:r>
    </w:p>
    <w:p w:rsidR="00091353" w:rsidRPr="00E8122C" w:rsidRDefault="00091353" w:rsidP="008B2C32">
      <w:pPr>
        <w:pStyle w:val="Numbered2ndlevel"/>
        <w:numPr>
          <w:ilvl w:val="1"/>
          <w:numId w:val="3"/>
        </w:numPr>
        <w:rPr>
          <w:sz w:val="22"/>
          <w:szCs w:val="22"/>
        </w:rPr>
      </w:pPr>
      <w:r w:rsidRPr="00E8122C">
        <w:rPr>
          <w:sz w:val="22"/>
          <w:szCs w:val="22"/>
        </w:rPr>
        <w:t>Cooperate fully with any investigations conducted as a result of reported violations.</w:t>
      </w:r>
    </w:p>
    <w:p w:rsidR="005016AC" w:rsidRPr="000A2A0F" w:rsidRDefault="005016AC" w:rsidP="00091353">
      <w:pPr>
        <w:rPr>
          <w:rFonts w:cstheme="minorHAnsi"/>
          <w:sz w:val="22"/>
          <w:szCs w:val="22"/>
        </w:rPr>
      </w:pPr>
    </w:p>
    <w:p w:rsidR="00091353" w:rsidRPr="00B50863" w:rsidRDefault="00091353" w:rsidP="00B50863">
      <w:pPr>
        <w:pStyle w:val="BODY1"/>
        <w:rPr>
          <w:b/>
        </w:rPr>
      </w:pPr>
      <w:r w:rsidRPr="00B50863">
        <w:rPr>
          <w:b/>
        </w:rPr>
        <w:t>Consequences of Non-Compliance:</w:t>
      </w:r>
    </w:p>
    <w:p w:rsidR="00091353" w:rsidRDefault="00091353" w:rsidP="00B50863">
      <w:pPr>
        <w:pStyle w:val="BODY1"/>
      </w:pPr>
      <w:r w:rsidRPr="00C423BA">
        <w:t>Non-compliance with this Code of Conduct may result in disciplinary action, up to and including termination of association with the organization, and may be reported to relevant authorities if warranted.</w:t>
      </w:r>
    </w:p>
    <w:p w:rsidR="00C13147" w:rsidRDefault="00091353" w:rsidP="00B50863">
      <w:pPr>
        <w:pStyle w:val="BODY1"/>
      </w:pPr>
      <w:r w:rsidRPr="00C423BA">
        <w:t>By adhering to this Code of Conduct, we demonstrate our commitment to creating a safe, inclusive, and supportive environment for children and vulnerable individuals. Together, we can uphold the values and principles of ESA and make a positive impact in the lives of those we serve.</w:t>
      </w:r>
    </w:p>
    <w:p w:rsidR="00214157" w:rsidRDefault="00214157">
      <w:pPr>
        <w:rPr>
          <w:rFonts w:cstheme="minorHAnsi"/>
          <w:sz w:val="22"/>
          <w:szCs w:val="22"/>
        </w:rPr>
      </w:pPr>
    </w:p>
    <w:p w:rsidR="00214157" w:rsidRDefault="00214157">
      <w:pPr>
        <w:rPr>
          <w:rFonts w:cstheme="minorHAnsi"/>
          <w:b/>
          <w:sz w:val="22"/>
          <w:szCs w:val="22"/>
          <w:u w:val="single"/>
        </w:rPr>
      </w:pPr>
      <w:r w:rsidRPr="00214157">
        <w:rPr>
          <w:rFonts w:cstheme="minorHAnsi"/>
          <w:b/>
          <w:sz w:val="22"/>
          <w:szCs w:val="22"/>
          <w:u w:val="single"/>
        </w:rPr>
        <w:t>Associated Forms</w:t>
      </w:r>
      <w:r>
        <w:rPr>
          <w:rFonts w:cstheme="minorHAnsi"/>
          <w:b/>
          <w:sz w:val="22"/>
          <w:szCs w:val="22"/>
          <w:u w:val="single"/>
        </w:rPr>
        <w:t>:</w:t>
      </w:r>
    </w:p>
    <w:p w:rsidR="00C13147" w:rsidRPr="00214157" w:rsidRDefault="00C97587">
      <w:pPr>
        <w:rPr>
          <w:rFonts w:cstheme="minorHAnsi"/>
          <w:sz w:val="22"/>
          <w:szCs w:val="22"/>
        </w:rPr>
      </w:pPr>
      <w:hyperlink r:id="rId17" w:history="1">
        <w:r w:rsidRPr="00C97587">
          <w:rPr>
            <w:rStyle w:val="Hyperlink"/>
            <w:rFonts w:cstheme="minorHAnsi"/>
            <w:sz w:val="22"/>
            <w:szCs w:val="22"/>
          </w:rPr>
          <w:t>Code of Conduct and Confidentiality Agreement Form</w:t>
        </w:r>
      </w:hyperlink>
    </w:p>
    <w:p w:rsidR="00C97587" w:rsidRDefault="00C97587">
      <w:pPr>
        <w:spacing w:after="120" w:line="264" w:lineRule="auto"/>
        <w:rPr>
          <w:rFonts w:asciiTheme="majorHAnsi" w:eastAsiaTheme="majorEastAsia" w:hAnsiTheme="majorHAnsi" w:cstheme="majorBidi"/>
          <w:b/>
          <w:color w:val="13A2CF"/>
          <w:sz w:val="32"/>
          <w:szCs w:val="32"/>
        </w:rPr>
      </w:pPr>
      <w:r>
        <w:br w:type="page"/>
      </w:r>
    </w:p>
    <w:p w:rsidR="00C13147" w:rsidRPr="007308B7" w:rsidRDefault="00C13147" w:rsidP="007308B7">
      <w:pPr>
        <w:pStyle w:val="Heading1"/>
      </w:pPr>
      <w:bookmarkStart w:id="5" w:name="_Toc148846193"/>
      <w:r w:rsidRPr="007308B7">
        <w:lastRenderedPageBreak/>
        <w:t>Recruitment &amp; Selection</w:t>
      </w:r>
      <w:bookmarkEnd w:id="5"/>
    </w:p>
    <w:p w:rsidR="007E36E3" w:rsidRPr="00B50863" w:rsidRDefault="007E36E3" w:rsidP="00B50863">
      <w:pPr>
        <w:pStyle w:val="BODY1"/>
      </w:pPr>
      <w:r w:rsidRPr="00B50863">
        <w:t xml:space="preserve">Eczema Support Australia recognises the importance of recruiting staff and volunteers </w:t>
      </w:r>
      <w:r w:rsidR="000B0400" w:rsidRPr="00B50863">
        <w:t>who possess</w:t>
      </w:r>
      <w:r w:rsidRPr="00B50863">
        <w:t xml:space="preserve"> the requisite skills and attributes to </w:t>
      </w:r>
      <w:r w:rsidR="000B0400" w:rsidRPr="00B50863">
        <w:t>work</w:t>
      </w:r>
      <w:r w:rsidRPr="00B50863">
        <w:t xml:space="preserve"> with vulnerable people.</w:t>
      </w:r>
      <w:r w:rsidR="000B0400" w:rsidRPr="00B50863">
        <w:t xml:space="preserve"> Our commitment to the safety of children and vulnerable adults will be reflected in job advertisements and role descriptions</w:t>
      </w:r>
      <w:r w:rsidR="0076182D" w:rsidRPr="00B50863">
        <w:t>, demonstrating to prospective staff that safety and wellbeing of all individuals is ESA’s highest priority.</w:t>
      </w:r>
    </w:p>
    <w:p w:rsidR="007F59A1" w:rsidRDefault="00C13147" w:rsidP="00B50863">
      <w:pPr>
        <w:pStyle w:val="BODY1"/>
      </w:pPr>
      <w:r w:rsidRPr="007E36E3">
        <w:t>ESA’s</w:t>
      </w:r>
      <w:r>
        <w:t xml:space="preserve"> selection and screening processes will include </w:t>
      </w:r>
      <w:r w:rsidRPr="00C13147">
        <w:t>evaluations of</w:t>
      </w:r>
      <w:r w:rsidR="007F59A1">
        <w:t>:</w:t>
      </w:r>
    </w:p>
    <w:p w:rsidR="007F59A1" w:rsidRDefault="00A60477" w:rsidP="00A60477">
      <w:pPr>
        <w:pStyle w:val="BulletStar"/>
      </w:pPr>
      <w:r>
        <w:t>work experience</w:t>
      </w:r>
    </w:p>
    <w:p w:rsidR="007F59A1" w:rsidRDefault="00C13147" w:rsidP="00A60477">
      <w:pPr>
        <w:pStyle w:val="BulletStar"/>
      </w:pPr>
      <w:r w:rsidRPr="00C13147">
        <w:t xml:space="preserve">criminal </w:t>
      </w:r>
      <w:r w:rsidR="00A60477">
        <w:t>history</w:t>
      </w:r>
    </w:p>
    <w:p w:rsidR="007F59A1" w:rsidRDefault="00C13147" w:rsidP="00A60477">
      <w:pPr>
        <w:pStyle w:val="BulletStar"/>
      </w:pPr>
      <w:r w:rsidRPr="00C13147">
        <w:t xml:space="preserve">blue card </w:t>
      </w:r>
      <w:r w:rsidR="00A60477">
        <w:t xml:space="preserve">/ other </w:t>
      </w:r>
      <w:r w:rsidR="000B0400">
        <w:t>equivalent</w:t>
      </w:r>
      <w:r w:rsidR="00A60477">
        <w:t xml:space="preserve"> state </w:t>
      </w:r>
      <w:r>
        <w:t>checks</w:t>
      </w:r>
    </w:p>
    <w:p w:rsidR="00A60477" w:rsidRDefault="00C13147" w:rsidP="00A60477">
      <w:pPr>
        <w:pStyle w:val="BulletStar"/>
      </w:pPr>
      <w:r w:rsidRPr="00C13147">
        <w:t xml:space="preserve">reference </w:t>
      </w:r>
      <w:r>
        <w:t>checks</w:t>
      </w:r>
      <w:r w:rsidR="002D4CAA">
        <w:t xml:space="preserve"> to verify identity, accuracy of previous employment details and suitability for the role</w:t>
      </w:r>
    </w:p>
    <w:p w:rsidR="00A60477" w:rsidRDefault="000B0400" w:rsidP="00A60477">
      <w:pPr>
        <w:pStyle w:val="BulletStar"/>
        <w:spacing w:after="120" w:line="264" w:lineRule="auto"/>
        <w:ind w:left="391" w:hanging="357"/>
      </w:pPr>
      <w:r>
        <w:t>a</w:t>
      </w:r>
      <w:r w:rsidR="00C13147" w:rsidRPr="00C13147">
        <w:t xml:space="preserve">n individual's principles, </w:t>
      </w:r>
      <w:r w:rsidR="002D4CAA">
        <w:t>motivation</w:t>
      </w:r>
      <w:r w:rsidR="00C13147" w:rsidRPr="00C13147">
        <w:t xml:space="preserve">, and </w:t>
      </w:r>
      <w:r w:rsidR="00C13147">
        <w:t xml:space="preserve">suitability </w:t>
      </w:r>
      <w:r w:rsidR="00C13147" w:rsidRPr="00C13147">
        <w:t xml:space="preserve">for engaging with </w:t>
      </w:r>
      <w:r w:rsidR="00C13147">
        <w:t>vulnerable persons</w:t>
      </w:r>
      <w:r w:rsidR="002D4CAA">
        <w:t xml:space="preserve"> during an interview process</w:t>
      </w:r>
      <w:r w:rsidR="00C13147" w:rsidRPr="00C13147">
        <w:t xml:space="preserve">. </w:t>
      </w:r>
    </w:p>
    <w:p w:rsidR="0047017D" w:rsidRDefault="0047017D" w:rsidP="00B50863">
      <w:pPr>
        <w:pStyle w:val="BODY1"/>
      </w:pPr>
      <w:r>
        <w:t xml:space="preserve">This </w:t>
      </w:r>
      <w:r w:rsidR="00F00259">
        <w:t>enables ESA to understand</w:t>
      </w:r>
      <w:r>
        <w:t xml:space="preserve"> the potential team member</w:t>
      </w:r>
      <w:r w:rsidR="001F1EEF">
        <w:t>’</w:t>
      </w:r>
      <w:r>
        <w:t xml:space="preserve">s values, professional boundaries and </w:t>
      </w:r>
      <w:r w:rsidR="007F59A1">
        <w:t>approach</w:t>
      </w:r>
      <w:r>
        <w:t xml:space="preserve"> to the safety of children and other vulnerable adults</w:t>
      </w:r>
      <w:r w:rsidR="00F00259">
        <w:t>, ensuring</w:t>
      </w:r>
      <w:r>
        <w:t xml:space="preserve"> align</w:t>
      </w:r>
      <w:r w:rsidR="00F00259">
        <w:t>ment</w:t>
      </w:r>
      <w:r>
        <w:t xml:space="preserve"> with ESA’s core values</w:t>
      </w:r>
      <w:r w:rsidR="007F59A1">
        <w:t>.</w:t>
      </w:r>
    </w:p>
    <w:p w:rsidR="00A60477" w:rsidRDefault="00A60477" w:rsidP="00B50863">
      <w:pPr>
        <w:pStyle w:val="BODY1"/>
      </w:pPr>
      <w:r>
        <w:t xml:space="preserve">Applicants will be provided a copy of this Strategy </w:t>
      </w:r>
      <w:r w:rsidR="001F1EEF">
        <w:t>so</w:t>
      </w:r>
      <w:r>
        <w:t xml:space="preserve"> they are fully informed of the requirements under ESA’s policies prior to applying.</w:t>
      </w:r>
    </w:p>
    <w:p w:rsidR="001F1EEF" w:rsidRDefault="00DE0B04" w:rsidP="007308B7">
      <w:pPr>
        <w:pStyle w:val="Heading1"/>
      </w:pPr>
      <w:bookmarkStart w:id="6" w:name="_Toc148846194"/>
      <w:r>
        <w:t>On boarding,</w:t>
      </w:r>
      <w:r w:rsidR="00B148F5">
        <w:t xml:space="preserve"> Induction, </w:t>
      </w:r>
      <w:r>
        <w:t>Training</w:t>
      </w:r>
      <w:r w:rsidR="00B148F5">
        <w:t xml:space="preserve"> &amp; Management</w:t>
      </w:r>
      <w:bookmarkEnd w:id="6"/>
    </w:p>
    <w:p w:rsidR="001F1EEF" w:rsidRDefault="001F1EEF" w:rsidP="00B50863">
      <w:pPr>
        <w:pStyle w:val="BODY1"/>
      </w:pPr>
      <w:r w:rsidRPr="001F1EEF">
        <w:t xml:space="preserve">Blue Card Services and other state equivalent checks adopt a </w:t>
      </w:r>
      <w:r w:rsidRPr="00033836">
        <w:rPr>
          <w:b/>
        </w:rPr>
        <w:t>“No Card, No Start</w:t>
      </w:r>
      <w:r w:rsidR="00033836">
        <w:rPr>
          <w:b/>
        </w:rPr>
        <w:t>”</w:t>
      </w:r>
      <w:r w:rsidRPr="001F1EEF">
        <w:t xml:space="preserve"> policy </w:t>
      </w:r>
      <w:r w:rsidR="00033836">
        <w:t xml:space="preserve">which requires all people working with children to have a blue card </w:t>
      </w:r>
      <w:r w:rsidR="00033836" w:rsidRPr="00033836">
        <w:rPr>
          <w:b/>
        </w:rPr>
        <w:t>prior</w:t>
      </w:r>
      <w:r w:rsidR="00033836">
        <w:t xml:space="preserve"> to the commencement of child related work.</w:t>
      </w:r>
    </w:p>
    <w:p w:rsidR="00033836" w:rsidRDefault="00E66863" w:rsidP="00B50863">
      <w:pPr>
        <w:pStyle w:val="BODY1"/>
      </w:pPr>
      <w:r>
        <w:t xml:space="preserve">ESA’s </w:t>
      </w:r>
      <w:r w:rsidR="002B798B">
        <w:rPr>
          <w:b/>
        </w:rPr>
        <w:t>Safe Organisation Officer</w:t>
      </w:r>
      <w:r w:rsidR="00033836">
        <w:t xml:space="preserve"> </w:t>
      </w:r>
      <w:r>
        <w:t xml:space="preserve">will </w:t>
      </w:r>
      <w:r w:rsidR="00DE0B04">
        <w:t xml:space="preserve">use Blue Card Services Organisational Portal to </w:t>
      </w:r>
      <w:r>
        <w:t xml:space="preserve">link the </w:t>
      </w:r>
      <w:r w:rsidR="00033836">
        <w:t>successful candidate’s blue card (and, if applicable, other state equivalent</w:t>
      </w:r>
      <w:r w:rsidR="00DE0B04">
        <w:t xml:space="preserve"> checks/methods</w:t>
      </w:r>
      <w:r w:rsidR="00033836">
        <w:t>) with ESA prior to commencement</w:t>
      </w:r>
      <w:r>
        <w:t xml:space="preserve">. The </w:t>
      </w:r>
      <w:r w:rsidR="002B798B">
        <w:t>Safe Organisation Officer</w:t>
      </w:r>
      <w:r>
        <w:t xml:space="preserve"> is also responsible for maintaining ESA’s </w:t>
      </w:r>
      <w:r w:rsidR="00DE0B04" w:rsidRPr="00DE0B04">
        <w:rPr>
          <w:b/>
        </w:rPr>
        <w:t>Working with Children Checks</w:t>
      </w:r>
      <w:r w:rsidRPr="00DE0B04">
        <w:rPr>
          <w:b/>
        </w:rPr>
        <w:t xml:space="preserve"> Register</w:t>
      </w:r>
      <w:r>
        <w:t xml:space="preserve"> and the ongoing compliance of ESA’s staff and volunteers</w:t>
      </w:r>
      <w:r w:rsidR="00033836">
        <w:t xml:space="preserve">. </w:t>
      </w:r>
    </w:p>
    <w:p w:rsidR="00033836" w:rsidRDefault="00033836" w:rsidP="00B50863">
      <w:pPr>
        <w:pStyle w:val="BODY1"/>
      </w:pPr>
      <w:r>
        <w:t xml:space="preserve">The </w:t>
      </w:r>
      <w:r w:rsidR="004E0585">
        <w:t>staff/volunteer</w:t>
      </w:r>
      <w:r>
        <w:t xml:space="preserve"> must complete the induction process at the commencement of their role which includes:</w:t>
      </w:r>
    </w:p>
    <w:p w:rsidR="005F73A6" w:rsidRPr="005F73A6" w:rsidRDefault="005F73A6" w:rsidP="00F523AD">
      <w:pPr>
        <w:pStyle w:val="ESAnumberbody"/>
      </w:pPr>
      <w:r w:rsidRPr="005F73A6">
        <w:t>Reviewing this Strategy with opportunity to seek clarification if required</w:t>
      </w:r>
    </w:p>
    <w:p w:rsidR="005F73A6" w:rsidRPr="005F73A6" w:rsidRDefault="002B798B" w:rsidP="00F523AD">
      <w:pPr>
        <w:pStyle w:val="ESAnumberbody"/>
      </w:pPr>
      <w:r>
        <w:t>Signing the C</w:t>
      </w:r>
      <w:r w:rsidR="005F73A6" w:rsidRPr="005F73A6">
        <w:t xml:space="preserve">ode of </w:t>
      </w:r>
      <w:r>
        <w:t>C</w:t>
      </w:r>
      <w:r w:rsidR="005F73A6" w:rsidRPr="005F73A6">
        <w:t>onduct</w:t>
      </w:r>
    </w:p>
    <w:p w:rsidR="004E0585" w:rsidRPr="005F73A6" w:rsidRDefault="004E0585" w:rsidP="00F523AD">
      <w:pPr>
        <w:pStyle w:val="ESAnumberbody"/>
      </w:pPr>
      <w:r w:rsidRPr="005F73A6">
        <w:t>Discussing all role and site specifics</w:t>
      </w:r>
    </w:p>
    <w:p w:rsidR="004E0585" w:rsidRPr="005F73A6" w:rsidRDefault="004E0585" w:rsidP="00F523AD">
      <w:pPr>
        <w:pStyle w:val="ESAnumberbody"/>
      </w:pPr>
      <w:r w:rsidRPr="005F73A6">
        <w:t>Completing any required training</w:t>
      </w:r>
    </w:p>
    <w:p w:rsidR="00DE0B04" w:rsidRDefault="00DE0B04" w:rsidP="00B50863">
      <w:pPr>
        <w:pStyle w:val="BODY1"/>
      </w:pPr>
    </w:p>
    <w:p w:rsidR="004E0585" w:rsidRPr="00BD2661" w:rsidRDefault="0093522C" w:rsidP="00B50863">
      <w:pPr>
        <w:pStyle w:val="BODY1"/>
        <w:rPr>
          <w:rFonts w:eastAsia="Libre Franklin"/>
        </w:rPr>
      </w:pPr>
      <w:r>
        <w:t xml:space="preserve">All ESA staff &amp; volunteers receive compulsory training during their </w:t>
      </w:r>
      <w:r w:rsidR="00DE0B04">
        <w:t>induction</w:t>
      </w:r>
      <w:r>
        <w:t xml:space="preserve">, incorporating </w:t>
      </w:r>
      <w:r w:rsidR="00E66863">
        <w:rPr>
          <w:rFonts w:eastAsia="Libre Franklin"/>
        </w:rPr>
        <w:t>the following</w:t>
      </w:r>
      <w:r w:rsidR="004E0585" w:rsidRPr="00BD2661">
        <w:rPr>
          <w:rFonts w:eastAsia="Libre Franklin"/>
        </w:rPr>
        <w:t>:</w:t>
      </w:r>
    </w:p>
    <w:p w:rsidR="004E0585" w:rsidRPr="00BD2661" w:rsidRDefault="004E0585" w:rsidP="0093522C">
      <w:pPr>
        <w:pStyle w:val="BulletStar"/>
      </w:pPr>
      <w:r w:rsidRPr="00BD2661">
        <w:t xml:space="preserve">Application of this </w:t>
      </w:r>
      <w:r w:rsidR="0093522C">
        <w:t>Strategy</w:t>
      </w:r>
      <w:r w:rsidRPr="00BD2661">
        <w:t xml:space="preserve"> </w:t>
      </w:r>
    </w:p>
    <w:p w:rsidR="004E0585" w:rsidRPr="00BD2661" w:rsidRDefault="004E0585" w:rsidP="0093522C">
      <w:pPr>
        <w:pStyle w:val="BulletStar"/>
      </w:pPr>
      <w:r w:rsidRPr="00BD2661">
        <w:t xml:space="preserve">Risk Assessments (identifying, assessing, and minimising risks) </w:t>
      </w:r>
    </w:p>
    <w:p w:rsidR="004E0585" w:rsidRPr="00BD2661" w:rsidRDefault="004E0585" w:rsidP="0093522C">
      <w:pPr>
        <w:pStyle w:val="BulletStar"/>
      </w:pPr>
      <w:r w:rsidRPr="00BD2661">
        <w:t>Reporting disclosures or suspicions of harm, including reporting guidelines</w:t>
      </w:r>
    </w:p>
    <w:p w:rsidR="004E0585" w:rsidRPr="00BD2661" w:rsidRDefault="004E0585" w:rsidP="0093522C">
      <w:pPr>
        <w:pStyle w:val="BulletStar"/>
      </w:pPr>
      <w:r w:rsidRPr="00BD2661">
        <w:t>Laws pertaining to Restricted Persons</w:t>
      </w:r>
    </w:p>
    <w:p w:rsidR="004E0585" w:rsidRPr="00BD2661" w:rsidRDefault="004E0585" w:rsidP="0093522C">
      <w:pPr>
        <w:pStyle w:val="BulletStar"/>
      </w:pPr>
      <w:r w:rsidRPr="00BD2661">
        <w:t>Code of Conduct</w:t>
      </w:r>
    </w:p>
    <w:p w:rsidR="004E0585" w:rsidRPr="00BD2661" w:rsidRDefault="00B148F5" w:rsidP="00E50A00">
      <w:pPr>
        <w:pStyle w:val="BulletStar"/>
      </w:pPr>
      <w:r w:rsidRPr="00BD2661">
        <w:t>Indicators of abuse</w:t>
      </w:r>
      <w:r>
        <w:t xml:space="preserve"> &amp; I</w:t>
      </w:r>
      <w:r w:rsidR="004E0585" w:rsidRPr="00BD2661">
        <w:t>dentifying sexual grooming</w:t>
      </w:r>
    </w:p>
    <w:p w:rsidR="004E0585" w:rsidRPr="00BD2661" w:rsidRDefault="004E0585" w:rsidP="0093522C">
      <w:pPr>
        <w:pStyle w:val="BulletStar"/>
      </w:pPr>
      <w:r w:rsidRPr="00BD2661">
        <w:t>First Aid and Emergency Response</w:t>
      </w:r>
    </w:p>
    <w:p w:rsidR="004E0585" w:rsidRDefault="004E0585" w:rsidP="0093522C">
      <w:pPr>
        <w:pStyle w:val="BulletStar"/>
      </w:pPr>
      <w:r w:rsidRPr="00BD2661">
        <w:t xml:space="preserve">What constitutes a breach of this </w:t>
      </w:r>
      <w:r w:rsidR="007164AA">
        <w:t>Strategy</w:t>
      </w:r>
    </w:p>
    <w:p w:rsidR="004E0585" w:rsidRPr="00BD2661" w:rsidRDefault="004E0585" w:rsidP="0093522C">
      <w:pPr>
        <w:pStyle w:val="BulletStar"/>
      </w:pPr>
      <w:r>
        <w:t>Any other relevant policies and procedures</w:t>
      </w:r>
    </w:p>
    <w:p w:rsidR="007308B7" w:rsidRPr="000A2A0F" w:rsidRDefault="007308B7" w:rsidP="007308B7">
      <w:pPr>
        <w:rPr>
          <w:sz w:val="22"/>
          <w:szCs w:val="22"/>
        </w:rPr>
      </w:pPr>
    </w:p>
    <w:p w:rsidR="00696A49" w:rsidRPr="000A2A0F" w:rsidRDefault="00B148F5" w:rsidP="00696A49">
      <w:pPr>
        <w:rPr>
          <w:rFonts w:cstheme="minorHAnsi"/>
          <w:sz w:val="22"/>
          <w:szCs w:val="22"/>
        </w:rPr>
      </w:pPr>
      <w:r w:rsidRPr="000A2A0F">
        <w:rPr>
          <w:rFonts w:cstheme="minorHAnsi"/>
          <w:sz w:val="22"/>
          <w:szCs w:val="22"/>
        </w:rPr>
        <w:t xml:space="preserve">ESA </w:t>
      </w:r>
      <w:r w:rsidR="007164AA" w:rsidRPr="000A2A0F">
        <w:rPr>
          <w:rFonts w:cstheme="minorHAnsi"/>
          <w:sz w:val="22"/>
          <w:szCs w:val="22"/>
        </w:rPr>
        <w:t xml:space="preserve">recognises the importance of having effective </w:t>
      </w:r>
      <w:r w:rsidR="00696A49" w:rsidRPr="000A2A0F">
        <w:rPr>
          <w:rFonts w:cstheme="minorHAnsi"/>
          <w:sz w:val="22"/>
          <w:szCs w:val="22"/>
        </w:rPr>
        <w:t>procedures in place for the ongoing management of their staff and Volunteers in order to provide safe and supportive environments for vulnerable people.</w:t>
      </w:r>
      <w:r w:rsidR="002645EC" w:rsidRPr="000A2A0F">
        <w:rPr>
          <w:rFonts w:cstheme="minorHAnsi"/>
          <w:sz w:val="22"/>
          <w:szCs w:val="22"/>
        </w:rPr>
        <w:t xml:space="preserve"> As well as </w:t>
      </w:r>
      <w:r w:rsidRPr="000A2A0F">
        <w:rPr>
          <w:rFonts w:cstheme="minorHAnsi"/>
          <w:sz w:val="22"/>
          <w:szCs w:val="22"/>
        </w:rPr>
        <w:t xml:space="preserve">annually reviewing / signing the Code of Conduct and annually renewing </w:t>
      </w:r>
      <w:r w:rsidR="002645EC" w:rsidRPr="000A2A0F">
        <w:rPr>
          <w:rFonts w:cstheme="minorHAnsi"/>
          <w:sz w:val="22"/>
          <w:szCs w:val="22"/>
        </w:rPr>
        <w:t>training on this strategy</w:t>
      </w:r>
      <w:r w:rsidRPr="000A2A0F">
        <w:rPr>
          <w:rFonts w:cstheme="minorHAnsi"/>
          <w:sz w:val="22"/>
          <w:szCs w:val="22"/>
        </w:rPr>
        <w:t xml:space="preserve">, ESA will also provide Supervision and support, encouraging </w:t>
      </w:r>
      <w:r w:rsidR="00696A49" w:rsidRPr="000A2A0F">
        <w:rPr>
          <w:rFonts w:cstheme="minorHAnsi"/>
          <w:sz w:val="22"/>
          <w:szCs w:val="22"/>
        </w:rPr>
        <w:t>open communication and feedback</w:t>
      </w:r>
      <w:r w:rsidRPr="000A2A0F">
        <w:rPr>
          <w:rFonts w:cstheme="minorHAnsi"/>
          <w:sz w:val="22"/>
          <w:szCs w:val="22"/>
        </w:rPr>
        <w:t xml:space="preserve"> from their staff and volunteers</w:t>
      </w:r>
      <w:r w:rsidR="00696A49" w:rsidRPr="000A2A0F">
        <w:rPr>
          <w:rFonts w:cstheme="minorHAnsi"/>
          <w:sz w:val="22"/>
          <w:szCs w:val="22"/>
        </w:rPr>
        <w:t>.</w:t>
      </w:r>
    </w:p>
    <w:p w:rsidR="00A301AD" w:rsidRDefault="00EC526A" w:rsidP="00A301AD">
      <w:pPr>
        <w:pStyle w:val="Heading1"/>
      </w:pPr>
      <w:bookmarkStart w:id="7" w:name="_Toc148846195"/>
      <w:r>
        <w:lastRenderedPageBreak/>
        <w:t>Disclosures or Suspicion of Harm</w:t>
      </w:r>
      <w:r w:rsidR="00845CF9">
        <w:t xml:space="preserve"> – Policy and Procedure</w:t>
      </w:r>
      <w:bookmarkEnd w:id="7"/>
    </w:p>
    <w:p w:rsidR="000907E0" w:rsidRDefault="000907E0" w:rsidP="00B50863">
      <w:pPr>
        <w:pStyle w:val="BODY1"/>
      </w:pPr>
      <w:r>
        <w:t>ESA is committed to promoting the protection, safety, health and wellbeing of children and young people who are at risk of harm or have experienced harm from child abuse and neglect.</w:t>
      </w:r>
    </w:p>
    <w:p w:rsidR="000907E0" w:rsidRDefault="000907E0" w:rsidP="00EC526A">
      <w:pPr>
        <w:pStyle w:val="BulletStar"/>
      </w:pPr>
      <w:r w:rsidRPr="000907E0">
        <w:rPr>
          <w:b/>
        </w:rPr>
        <w:t>Harm</w:t>
      </w:r>
      <w:r>
        <w:t xml:space="preserve"> is defined as "Any detrimental effect of a significant nature on the child’s physical, psychological or emotional wellbeing”. Harm can be caused by physical, psychological, or emotional abuse or neglect; or sexual abuse or exploitation (s.9 of the Child Protection Act 1999).</w:t>
      </w:r>
    </w:p>
    <w:p w:rsidR="000907E0" w:rsidRDefault="000907E0" w:rsidP="00EC526A">
      <w:pPr>
        <w:pStyle w:val="BulletStar"/>
      </w:pPr>
      <w:r>
        <w:t xml:space="preserve">A </w:t>
      </w:r>
      <w:r w:rsidRPr="000907E0">
        <w:rPr>
          <w:b/>
        </w:rPr>
        <w:t>disclosure of harm</w:t>
      </w:r>
      <w:r>
        <w:t xml:space="preserve"> occurs when someone, including a child, discloses harm that has happened, is happening, or is likely to happen to a child.</w:t>
      </w:r>
    </w:p>
    <w:p w:rsidR="000907E0" w:rsidRDefault="000907E0" w:rsidP="00EC526A">
      <w:pPr>
        <w:pStyle w:val="BulletStar"/>
      </w:pPr>
      <w:r>
        <w:t xml:space="preserve">A </w:t>
      </w:r>
      <w:r w:rsidRPr="000907E0">
        <w:rPr>
          <w:b/>
        </w:rPr>
        <w:t>suspicion of harm</w:t>
      </w:r>
      <w:r>
        <w:t xml:space="preserve"> is when someone has a reasonable suspicion that a child has suffered, is suffering, or is at an unacceptable risk of suffering, significant harm. </w:t>
      </w:r>
    </w:p>
    <w:p w:rsidR="00EC526A" w:rsidRDefault="00CA4209" w:rsidP="00B50863">
      <w:pPr>
        <w:pStyle w:val="BODY1"/>
        <w:rPr>
          <w:b/>
          <w:sz w:val="24"/>
          <w:szCs w:val="24"/>
        </w:rPr>
      </w:pPr>
      <w:r>
        <w:rPr>
          <w:b/>
          <w:noProof/>
          <w:sz w:val="24"/>
          <w:szCs w:val="24"/>
        </w:rPr>
        <mc:AlternateContent>
          <mc:Choice Requires="wps">
            <w:drawing>
              <wp:anchor distT="0" distB="0" distL="114300" distR="114300" simplePos="0" relativeHeight="251655166" behindDoc="1" locked="0" layoutInCell="1" allowOverlap="1" wp14:anchorId="17E2CBC0" wp14:editId="72AF3A79">
                <wp:simplePos x="0" y="0"/>
                <wp:positionH relativeFrom="column">
                  <wp:posOffset>-109855</wp:posOffset>
                </wp:positionH>
                <wp:positionV relativeFrom="paragraph">
                  <wp:posOffset>221615</wp:posOffset>
                </wp:positionV>
                <wp:extent cx="6553200" cy="3956050"/>
                <wp:effectExtent l="0" t="0" r="19050" b="25400"/>
                <wp:wrapNone/>
                <wp:docPr id="6" name="Rectangle 6"/>
                <wp:cNvGraphicFramePr/>
                <a:graphic xmlns:a="http://schemas.openxmlformats.org/drawingml/2006/main">
                  <a:graphicData uri="http://schemas.microsoft.com/office/word/2010/wordprocessingShape">
                    <wps:wsp>
                      <wps:cNvSpPr/>
                      <wps:spPr>
                        <a:xfrm>
                          <a:off x="0" y="0"/>
                          <a:ext cx="6553200" cy="3956050"/>
                        </a:xfrm>
                        <a:prstGeom prst="rect">
                          <a:avLst/>
                        </a:prstGeom>
                        <a:solidFill>
                          <a:srgbClr val="13A2CF">
                            <a:alpha val="61961"/>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0EF0D" id="Rectangle 6" o:spid="_x0000_s1026" style="position:absolute;margin-left:-8.65pt;margin-top:17.45pt;width:516pt;height:311.5pt;z-index:-25166131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" fillcolor="#13a2cf" strokecolor="#1f4d78 [1604]" strokeweight="1pt">
                <v:fill opacity="40606f"/>
              </v:rect>
            </w:pict>
          </mc:Fallback>
        </mc:AlternateContent>
      </w:r>
    </w:p>
    <w:p w:rsidR="005532CF" w:rsidRPr="005532CF" w:rsidRDefault="005532CF" w:rsidP="004E3FC6">
      <w:pPr>
        <w:pStyle w:val="ParagraphHeading"/>
      </w:pPr>
      <w:r w:rsidRPr="005532CF">
        <w:t xml:space="preserve">Mandatory Reporting - </w:t>
      </w:r>
      <w:r w:rsidRPr="00F2101E">
        <w:rPr>
          <w:u w:val="single"/>
        </w:rPr>
        <w:t>child sexual offence</w:t>
      </w:r>
      <w:r w:rsidRPr="005532CF">
        <w:t xml:space="preserve"> committed in relation to a child.</w:t>
      </w:r>
    </w:p>
    <w:p w:rsidR="004A2B91" w:rsidRDefault="00F2101E" w:rsidP="005532CF">
      <w:pPr>
        <w:pStyle w:val="BODY1"/>
      </w:pPr>
      <w:r>
        <w:t>In Queensland, w</w:t>
      </w:r>
      <w:r w:rsidR="005532CF" w:rsidRPr="005532CF">
        <w:t xml:space="preserve">ith proclamation of the Criminal Code (Child Sexual Offences Reform) and other legislation Amendment Act 2020, section 229BC, failure to report a child sexual offence committed in relation to a child becomes applicable to </w:t>
      </w:r>
      <w:r w:rsidR="005532CF">
        <w:t>all ESA</w:t>
      </w:r>
      <w:r w:rsidR="005532CF" w:rsidRPr="005532CF">
        <w:t xml:space="preserve"> activities for children/vulnerable people in regards to reporting.  </w:t>
      </w:r>
    </w:p>
    <w:p w:rsidR="005532CF" w:rsidRPr="005532CF" w:rsidRDefault="005532CF" w:rsidP="005532CF">
      <w:pPr>
        <w:pStyle w:val="BODY1"/>
      </w:pPr>
      <w:r w:rsidRPr="005532CF">
        <w:t>(NB: for the purpose of understanding offences under this section of the Act, a child is defined as under 16 years of age or a person with an impairment of the mind).</w:t>
      </w:r>
    </w:p>
    <w:p w:rsidR="005532CF" w:rsidRPr="005532CF" w:rsidRDefault="005532CF" w:rsidP="005532CF">
      <w:pPr>
        <w:pStyle w:val="BODY1"/>
      </w:pPr>
      <w:r w:rsidRPr="005532CF">
        <w:t xml:space="preserve">Under the provisions of this Act, it is an offence not to report a belief (including disclosure or suspicion) of an offence of a sexual nature committed in relation to a child.   This in effect </w:t>
      </w:r>
      <w:r w:rsidRPr="005532CF">
        <w:rPr>
          <w:b/>
        </w:rPr>
        <w:t>mandates reporting of child sexual offences for all adults</w:t>
      </w:r>
      <w:r w:rsidRPr="005532CF">
        <w:t xml:space="preserve">, and so by default includes all staff and volunteers engaged in </w:t>
      </w:r>
      <w:r>
        <w:t xml:space="preserve">ESA </w:t>
      </w:r>
      <w:r w:rsidRPr="005532CF">
        <w:t xml:space="preserve">activities for children/vulnerable people.  </w:t>
      </w:r>
    </w:p>
    <w:p w:rsidR="005532CF" w:rsidRPr="005532CF" w:rsidRDefault="005532CF" w:rsidP="005532CF">
      <w:pPr>
        <w:pStyle w:val="BODY1"/>
      </w:pPr>
      <w:r w:rsidRPr="005532CF">
        <w:t>The Act requires the report be made to the Police as soon as reasonably practicable after the belief is (or ought reasonably to have been) formed, that the offence has been committed.</w:t>
      </w:r>
    </w:p>
    <w:p w:rsidR="004A2B91" w:rsidRPr="00CA4209" w:rsidRDefault="004A2B91" w:rsidP="004A2B91">
      <w:pPr>
        <w:pStyle w:val="BODY1"/>
      </w:pPr>
      <w:r w:rsidRPr="00CA4209">
        <w:t xml:space="preserve">ESA adopts this type of mandatory reporting as standard practice across all states in which </w:t>
      </w:r>
      <w:proofErr w:type="spellStart"/>
      <w:r w:rsidRPr="00CA4209">
        <w:t>it’s</w:t>
      </w:r>
      <w:proofErr w:type="spellEnd"/>
      <w:r w:rsidRPr="00CA4209">
        <w:t xml:space="preserve"> staff and volunteers engage with or reside in (whether mandated within a </w:t>
      </w:r>
      <w:r w:rsidR="006C0136" w:rsidRPr="00CA4209">
        <w:t>jurisdictions</w:t>
      </w:r>
      <w:r w:rsidRPr="00CA4209">
        <w:t xml:space="preserve"> legislation or not).</w:t>
      </w:r>
    </w:p>
    <w:p w:rsidR="005532CF" w:rsidRPr="00CA4209" w:rsidRDefault="005532CF" w:rsidP="00CA4209">
      <w:pPr>
        <w:pStyle w:val="BODY1"/>
        <w:jc w:val="center"/>
        <w:rPr>
          <w:b/>
          <w:i/>
          <w:color w:val="FFFFFF" w:themeColor="background1"/>
          <w:sz w:val="24"/>
          <w14:shadow w14:blurRad="50800" w14:dist="50800" w14:dir="5400000" w14:sx="0" w14:sy="0" w14:kx="0" w14:ky="0" w14:algn="ctr">
            <w14:schemeClr w14:val="tx1"/>
          </w14:shadow>
        </w:rPr>
      </w:pPr>
      <w:r w:rsidRPr="00CA4209">
        <w:rPr>
          <w:b/>
          <w:i/>
          <w:color w:val="FFFFFF" w:themeColor="background1"/>
          <w:sz w:val="24"/>
          <w14:shadow w14:blurRad="50800" w14:dist="50800" w14:dir="5400000" w14:sx="0" w14:sy="0" w14:kx="0" w14:ky="0" w14:algn="ctr">
            <w14:schemeClr w14:val="tx1"/>
          </w14:shadow>
        </w:rPr>
        <w:t xml:space="preserve">For the avoidance of doubt, staff and volunteers </w:t>
      </w:r>
      <w:r w:rsidR="00F2101E" w:rsidRPr="00CA4209">
        <w:rPr>
          <w:b/>
          <w:i/>
          <w:color w:val="FFFFFF" w:themeColor="background1"/>
          <w:sz w:val="24"/>
          <w14:shadow w14:blurRad="50800" w14:dist="50800" w14:dir="5400000" w14:sx="0" w14:sy="0" w14:kx="0" w14:ky="0" w14:algn="ctr">
            <w14:schemeClr w14:val="tx1"/>
          </w14:shadow>
        </w:rPr>
        <w:t>interacting</w:t>
      </w:r>
      <w:r w:rsidRPr="00CA4209">
        <w:rPr>
          <w:b/>
          <w:i/>
          <w:color w:val="FFFFFF" w:themeColor="background1"/>
          <w:sz w:val="24"/>
          <w14:shadow w14:blurRad="50800" w14:dist="50800" w14:dir="5400000" w14:sx="0" w14:sy="0" w14:kx="0" w14:ky="0" w14:algn="ctr">
            <w14:schemeClr w14:val="tx1"/>
          </w14:shadow>
        </w:rPr>
        <w:t xml:space="preserve"> with children at </w:t>
      </w:r>
      <w:r w:rsidR="00F2101E" w:rsidRPr="00CA4209">
        <w:rPr>
          <w:b/>
          <w:i/>
          <w:color w:val="FFFFFF" w:themeColor="background1"/>
          <w:sz w:val="24"/>
          <w14:shadow w14:blurRad="50800" w14:dist="50800" w14:dir="5400000" w14:sx="0" w14:sy="0" w14:kx="0" w14:ky="0" w14:algn="ctr">
            <w14:schemeClr w14:val="tx1"/>
          </w14:shadow>
        </w:rPr>
        <w:t>ESA</w:t>
      </w:r>
      <w:r w:rsidRPr="00CA4209">
        <w:rPr>
          <w:b/>
          <w:i/>
          <w:color w:val="FFFFFF" w:themeColor="background1"/>
          <w:sz w:val="24"/>
          <w14:shadow w14:blurRad="50800" w14:dist="50800" w14:dir="5400000" w14:sx="0" w14:sy="0" w14:kx="0" w14:ky="0" w14:algn="ctr">
            <w14:schemeClr w14:val="tx1"/>
          </w14:shadow>
        </w:rPr>
        <w:t xml:space="preserve">, who believe on reasonable grounds that a </w:t>
      </w:r>
      <w:r w:rsidRPr="0024015A">
        <w:rPr>
          <w:b/>
          <w:i/>
          <w:color w:val="FFFFFF" w:themeColor="background1"/>
          <w:sz w:val="24"/>
          <w:u w:val="single"/>
          <w14:shadow w14:blurRad="50800" w14:dist="50800" w14:dir="5400000" w14:sx="0" w14:sy="0" w14:kx="0" w14:ky="0" w14:algn="ctr">
            <w14:schemeClr w14:val="tx1"/>
          </w14:shadow>
        </w:rPr>
        <w:t>child sexual offence</w:t>
      </w:r>
      <w:r w:rsidRPr="00CA4209">
        <w:rPr>
          <w:b/>
          <w:i/>
          <w:color w:val="FFFFFF" w:themeColor="background1"/>
          <w:sz w:val="24"/>
          <w14:shadow w14:blurRad="50800" w14:dist="50800" w14:dir="5400000" w14:sx="0" w14:sy="0" w14:kx="0" w14:ky="0" w14:algn="ctr">
            <w14:schemeClr w14:val="tx1"/>
          </w14:shadow>
        </w:rPr>
        <w:t xml:space="preserve"> is being or has been committed against a child by another individual are to report to the Police as s</w:t>
      </w:r>
      <w:r w:rsidR="004A2B91" w:rsidRPr="00CA4209">
        <w:rPr>
          <w:b/>
          <w:i/>
          <w:color w:val="FFFFFF" w:themeColor="background1"/>
          <w:sz w:val="24"/>
          <w14:shadow w14:blurRad="50800" w14:dist="50800" w14:dir="5400000" w14:sx="0" w14:sy="0" w14:kx="0" w14:ky="0" w14:algn="ctr">
            <w14:schemeClr w14:val="tx1"/>
          </w14:shadow>
        </w:rPr>
        <w:t xml:space="preserve">oon as reasonably practicable. </w:t>
      </w:r>
      <w:r w:rsidRPr="00CA4209">
        <w:rPr>
          <w:b/>
          <w:i/>
          <w:color w:val="FFFFFF" w:themeColor="background1"/>
          <w:sz w:val="24"/>
          <w14:shadow w14:blurRad="50800" w14:dist="50800" w14:dir="5400000" w14:sx="0" w14:sy="0" w14:kx="0" w14:ky="0" w14:algn="ctr">
            <w14:schemeClr w14:val="tx1"/>
          </w14:shadow>
        </w:rPr>
        <w:t xml:space="preserve">In addition, they are to liaise with the </w:t>
      </w:r>
      <w:r w:rsidR="002B798B">
        <w:rPr>
          <w:b/>
          <w:i/>
          <w:color w:val="FFFFFF" w:themeColor="background1"/>
          <w:sz w:val="24"/>
          <w14:shadow w14:blurRad="50800" w14:dist="50800" w14:dir="5400000" w14:sx="0" w14:sy="0" w14:kx="0" w14:ky="0" w14:algn="ctr">
            <w14:schemeClr w14:val="tx1"/>
          </w14:shadow>
        </w:rPr>
        <w:t>Safe Organisation Officer</w:t>
      </w:r>
      <w:r w:rsidRPr="00CA4209">
        <w:rPr>
          <w:b/>
          <w:i/>
          <w:color w:val="FFFFFF" w:themeColor="background1"/>
          <w:sz w:val="24"/>
          <w14:shadow w14:blurRad="50800" w14:dist="50800" w14:dir="5400000" w14:sx="0" w14:sy="0" w14:kx="0" w14:ky="0" w14:algn="ctr">
            <w14:schemeClr w14:val="tx1"/>
          </w14:shadow>
        </w:rPr>
        <w:t xml:space="preserve"> for support and guidance in recording the reporting process, particularly if a breach of this </w:t>
      </w:r>
      <w:r w:rsidR="00F2101E" w:rsidRPr="00CA4209">
        <w:rPr>
          <w:b/>
          <w:i/>
          <w:color w:val="FFFFFF" w:themeColor="background1"/>
          <w:sz w:val="24"/>
          <w14:shadow w14:blurRad="50800" w14:dist="50800" w14:dir="5400000" w14:sx="0" w14:sy="0" w14:kx="0" w14:ky="0" w14:algn="ctr">
            <w14:schemeClr w14:val="tx1"/>
          </w14:shadow>
        </w:rPr>
        <w:t>Strategy</w:t>
      </w:r>
      <w:r w:rsidR="004A2B91" w:rsidRPr="00CA4209">
        <w:rPr>
          <w:b/>
          <w:i/>
          <w:color w:val="FFFFFF" w:themeColor="background1"/>
          <w:sz w:val="24"/>
          <w14:shadow w14:blurRad="50800" w14:dist="50800" w14:dir="5400000" w14:sx="0" w14:sy="0" w14:kx="0" w14:ky="0" w14:algn="ctr">
            <w14:schemeClr w14:val="tx1"/>
          </w14:shadow>
        </w:rPr>
        <w:t xml:space="preserve"> has also occurred.</w:t>
      </w:r>
    </w:p>
    <w:p w:rsidR="008A7C6F" w:rsidRDefault="008A7C6F" w:rsidP="00B50863">
      <w:pPr>
        <w:pStyle w:val="BODY1"/>
        <w:rPr>
          <w:b/>
          <w:sz w:val="24"/>
          <w:szCs w:val="24"/>
        </w:rPr>
      </w:pPr>
    </w:p>
    <w:p w:rsidR="008B1348" w:rsidRPr="00E30D7F" w:rsidRDefault="008A5366" w:rsidP="004E3FC6">
      <w:pPr>
        <w:pStyle w:val="ParagraphHeading"/>
      </w:pPr>
      <w:r w:rsidRPr="00E30D7F">
        <w:t>Mandatory R</w:t>
      </w:r>
      <w:r w:rsidR="008B1348" w:rsidRPr="00E30D7F">
        <w:t xml:space="preserve">eporting </w:t>
      </w:r>
      <w:r w:rsidRPr="00E30D7F">
        <w:t xml:space="preserve">- </w:t>
      </w:r>
      <w:r w:rsidR="008B1348" w:rsidRPr="00E30D7F">
        <w:t>State and territory legislation</w:t>
      </w:r>
    </w:p>
    <w:p w:rsidR="0061104F" w:rsidRDefault="0061104F" w:rsidP="00B50863">
      <w:pPr>
        <w:pStyle w:val="BODY1"/>
      </w:pPr>
      <w:r>
        <w:t xml:space="preserve">Some of ESA’s staff and volunteers will </w:t>
      </w:r>
      <w:r w:rsidR="006C552F">
        <w:t xml:space="preserve">also </w:t>
      </w:r>
      <w:r>
        <w:t xml:space="preserve">be considered </w:t>
      </w:r>
      <w:r w:rsidR="006C552F">
        <w:t>Mandatory</w:t>
      </w:r>
      <w:r>
        <w:t xml:space="preserve"> Reporters for other types of abuse where the child has, is or is likely to suffer harm.</w:t>
      </w:r>
    </w:p>
    <w:p w:rsidR="008B1348" w:rsidRDefault="008B1348" w:rsidP="00B50863">
      <w:pPr>
        <w:pStyle w:val="BODY1"/>
      </w:pPr>
      <w:r w:rsidRPr="008A5366">
        <w:t>The following part sets out the various mandatory requirements for all Australian jurisdictions</w:t>
      </w:r>
      <w:r>
        <w:t>.</w:t>
      </w:r>
    </w:p>
    <w:tbl>
      <w:tblPr>
        <w:tblStyle w:val="TableGrid"/>
        <w:tblW w:w="10060" w:type="dxa"/>
        <w:tblLayout w:type="fixed"/>
        <w:tblLook w:val="04A0" w:firstRow="1" w:lastRow="0" w:firstColumn="1" w:lastColumn="0" w:noHBand="0" w:noVBand="1"/>
      </w:tblPr>
      <w:tblGrid>
        <w:gridCol w:w="5665"/>
        <w:gridCol w:w="4395"/>
      </w:tblGrid>
      <w:tr w:rsidR="006C552F" w:rsidRPr="009455A3" w:rsidTr="007164AA">
        <w:trPr>
          <w:trHeight w:val="340"/>
        </w:trPr>
        <w:tc>
          <w:tcPr>
            <w:tcW w:w="5665" w:type="dxa"/>
            <w:shd w:val="clear" w:color="auto" w:fill="92D050"/>
            <w:vAlign w:val="center"/>
          </w:tcPr>
          <w:p w:rsidR="006C552F" w:rsidRPr="009455A3" w:rsidRDefault="006C552F" w:rsidP="00C575C2">
            <w:pPr>
              <w:pStyle w:val="TableHeaders"/>
              <w:rPr>
                <w:rStyle w:val="SubtleEmphasis"/>
                <w:i w:val="0"/>
                <w:color w:val="auto"/>
              </w:rPr>
            </w:pPr>
            <w:r w:rsidRPr="009455A3">
              <w:rPr>
                <w:rStyle w:val="SubtleEmphasis"/>
                <w:i w:val="0"/>
                <w:color w:val="auto"/>
              </w:rPr>
              <w:t>ACT Mandated Reporters</w:t>
            </w:r>
          </w:p>
        </w:tc>
        <w:tc>
          <w:tcPr>
            <w:tcW w:w="4395" w:type="dxa"/>
            <w:shd w:val="clear" w:color="auto" w:fill="92D050"/>
          </w:tcPr>
          <w:p w:rsidR="006C552F" w:rsidRPr="009455A3" w:rsidRDefault="006C552F" w:rsidP="00C575C2">
            <w:pPr>
              <w:pStyle w:val="TableHeaders"/>
              <w:rPr>
                <w:rStyle w:val="SubtleEmphasis"/>
                <w:i w:val="0"/>
                <w:color w:val="auto"/>
              </w:rPr>
            </w:pPr>
            <w:r w:rsidRPr="009455A3">
              <w:rPr>
                <w:rStyle w:val="SubtleEmphasis"/>
                <w:i w:val="0"/>
                <w:color w:val="auto"/>
              </w:rPr>
              <w:t>Abuse &amp; neglect types that must be reported</w:t>
            </w:r>
          </w:p>
        </w:tc>
      </w:tr>
      <w:tr w:rsidR="006C552F" w:rsidRPr="009455A3" w:rsidTr="007164AA">
        <w:trPr>
          <w:trHeight w:val="567"/>
        </w:trPr>
        <w:tc>
          <w:tcPr>
            <w:tcW w:w="5665" w:type="dxa"/>
            <w:vAlign w:val="center"/>
          </w:tcPr>
          <w:p w:rsidR="006C552F" w:rsidRPr="009455A3" w:rsidRDefault="006C552F" w:rsidP="00B50863">
            <w:pPr>
              <w:pStyle w:val="BODY1"/>
            </w:pPr>
            <w:r w:rsidRPr="009455A3">
              <w:t>Section 356 of the </w:t>
            </w:r>
            <w:hyperlink r:id="rId18" w:tgtFrame="_blank" w:history="1">
              <w:r w:rsidRPr="009455A3">
                <w:rPr>
                  <w:rStyle w:val="Hyperlink"/>
                </w:rPr>
                <w:t>Children and Young People Act 2008</w:t>
              </w:r>
            </w:hyperlink>
            <w:r w:rsidRPr="009455A3">
              <w:t xml:space="preserve"> states that the following people are mandated reporters:</w:t>
            </w:r>
          </w:p>
          <w:p w:rsidR="006C552F" w:rsidRPr="009455A3" w:rsidRDefault="006C552F" w:rsidP="007F0B18">
            <w:pPr>
              <w:pStyle w:val="tablebullet"/>
            </w:pPr>
            <w:r w:rsidRPr="009455A3">
              <w:t>a minister of religion;</w:t>
            </w:r>
          </w:p>
          <w:p w:rsidR="006C552F" w:rsidRPr="009455A3" w:rsidRDefault="006C552F" w:rsidP="007F0B18">
            <w:pPr>
              <w:pStyle w:val="tablebullet"/>
            </w:pPr>
            <w:r w:rsidRPr="009455A3">
              <w:t>a doctor;</w:t>
            </w:r>
          </w:p>
          <w:p w:rsidR="006C552F" w:rsidRPr="009455A3" w:rsidRDefault="006C552F" w:rsidP="007F0B18">
            <w:pPr>
              <w:pStyle w:val="tablebullet"/>
            </w:pPr>
            <w:r w:rsidRPr="009455A3">
              <w:t>a dentist;</w:t>
            </w:r>
          </w:p>
          <w:p w:rsidR="006C552F" w:rsidRPr="009455A3" w:rsidRDefault="006C552F" w:rsidP="007F0B18">
            <w:pPr>
              <w:pStyle w:val="tablebullet"/>
            </w:pPr>
            <w:r w:rsidRPr="009455A3">
              <w:t>a nurse;</w:t>
            </w:r>
          </w:p>
          <w:p w:rsidR="006C552F" w:rsidRPr="009455A3" w:rsidRDefault="006C552F" w:rsidP="007F0B18">
            <w:pPr>
              <w:pStyle w:val="tablebullet"/>
            </w:pPr>
            <w:r w:rsidRPr="009455A3">
              <w:t>an enrolled nurse;</w:t>
            </w:r>
          </w:p>
          <w:p w:rsidR="006C552F" w:rsidRPr="009455A3" w:rsidRDefault="006C552F" w:rsidP="007F0B18">
            <w:pPr>
              <w:pStyle w:val="tablebullet"/>
            </w:pPr>
            <w:r w:rsidRPr="009455A3">
              <w:t>a midwife;</w:t>
            </w:r>
          </w:p>
          <w:p w:rsidR="006C552F" w:rsidRPr="009455A3" w:rsidRDefault="006C552F" w:rsidP="007F0B18">
            <w:pPr>
              <w:pStyle w:val="tablebullet"/>
            </w:pPr>
            <w:r w:rsidRPr="009455A3">
              <w:lastRenderedPageBreak/>
              <w:t>a teacher at a school (this includes a teacher's assistant or aide if the assistant or aide is in paid employment at the school);</w:t>
            </w:r>
          </w:p>
          <w:p w:rsidR="006C552F" w:rsidRPr="009455A3" w:rsidRDefault="006C552F" w:rsidP="007F0B18">
            <w:pPr>
              <w:pStyle w:val="tablebullet"/>
            </w:pPr>
            <w:r w:rsidRPr="009455A3">
              <w:t>a person authorised to inspect education programs, materials or other records used for home education of a child or young person under the Education Act 2004;</w:t>
            </w:r>
          </w:p>
          <w:p w:rsidR="006C552F" w:rsidRPr="009455A3" w:rsidRDefault="006C552F" w:rsidP="007F0B18">
            <w:pPr>
              <w:pStyle w:val="tablebullet"/>
            </w:pPr>
            <w:r w:rsidRPr="009455A3">
              <w:t>a police officer;</w:t>
            </w:r>
          </w:p>
          <w:p w:rsidR="006C552F" w:rsidRPr="009455A3" w:rsidRDefault="006C552F" w:rsidP="007F0B18">
            <w:pPr>
              <w:pStyle w:val="tablebullet"/>
            </w:pPr>
            <w:r w:rsidRPr="009455A3">
              <w:t>a person employed to counsel children or young people at a school;</w:t>
            </w:r>
          </w:p>
          <w:p w:rsidR="006C552F" w:rsidRPr="009455A3" w:rsidRDefault="006C552F" w:rsidP="007F0B18">
            <w:pPr>
              <w:pStyle w:val="tablebullet"/>
            </w:pPr>
            <w:r w:rsidRPr="009455A3">
              <w:t>a person caring for a child at a childcare centre (this includes a childcare assistant or aide caring for a child at the childcare centre if the assistant or aide is in paid employment at the childcare centre, but does not include anyone caring for a child as an unpaid volunteer);</w:t>
            </w:r>
          </w:p>
          <w:p w:rsidR="006C552F" w:rsidRPr="009455A3" w:rsidRDefault="006C552F" w:rsidP="007F0B18">
            <w:pPr>
              <w:pStyle w:val="tablebullet"/>
            </w:pPr>
            <w:r w:rsidRPr="009455A3">
              <w:t>a person coordinating or monitoring home-based care for a family day care scheme proprietor;</w:t>
            </w:r>
          </w:p>
          <w:p w:rsidR="006C552F" w:rsidRPr="009455A3" w:rsidRDefault="006C552F" w:rsidP="007F0B18">
            <w:pPr>
              <w:pStyle w:val="tablebullet"/>
            </w:pPr>
            <w:r w:rsidRPr="009455A3">
              <w:t>a public servant who, in the course of employment as a public servant, works with, or provides services personally to, children and young people or families;</w:t>
            </w:r>
          </w:p>
          <w:p w:rsidR="006C552F" w:rsidRPr="009455A3" w:rsidRDefault="006C552F" w:rsidP="007F0B18">
            <w:pPr>
              <w:pStyle w:val="tablebullet"/>
            </w:pPr>
            <w:r w:rsidRPr="009455A3">
              <w:t>the public advocate;</w:t>
            </w:r>
          </w:p>
          <w:p w:rsidR="006C552F" w:rsidRPr="009455A3" w:rsidRDefault="006C552F" w:rsidP="007F0B18">
            <w:pPr>
              <w:pStyle w:val="tablebullet"/>
            </w:pPr>
            <w:r w:rsidRPr="009455A3">
              <w:t>the official visitor;</w:t>
            </w:r>
          </w:p>
          <w:p w:rsidR="006C552F" w:rsidRPr="009455A3" w:rsidRDefault="006C552F" w:rsidP="007F0B18">
            <w:pPr>
              <w:pStyle w:val="tablebullet"/>
            </w:pPr>
            <w:r w:rsidRPr="009455A3">
              <w:t>a person who, in the course of the person’s employment, has contact with or provides services to children, young people and their families and is prescribed by regulation.</w:t>
            </w:r>
          </w:p>
          <w:p w:rsidR="006C552F" w:rsidRPr="009455A3" w:rsidRDefault="00C97587" w:rsidP="007F0B18">
            <w:pPr>
              <w:pStyle w:val="BODY1"/>
              <w:rPr>
                <w:rStyle w:val="SubtleEmphasis"/>
                <w:i w:val="0"/>
                <w:color w:val="auto"/>
              </w:rPr>
            </w:pPr>
            <w:hyperlink r:id="rId19" w:history="1">
              <w:r w:rsidR="006C552F" w:rsidRPr="009455A3">
                <w:rPr>
                  <w:rStyle w:val="Hyperlink"/>
                </w:rPr>
                <w:t>https://www.accesscanberra.act.gov.au/s/article/reporting-child-abuse-and-neglect-tab-overview</w:t>
              </w:r>
            </w:hyperlink>
          </w:p>
        </w:tc>
        <w:tc>
          <w:tcPr>
            <w:tcW w:w="4395" w:type="dxa"/>
          </w:tcPr>
          <w:p w:rsidR="006C552F" w:rsidRPr="009455A3" w:rsidRDefault="006C552F" w:rsidP="006C552F">
            <w:pPr>
              <w:pStyle w:val="tablebullet"/>
            </w:pPr>
            <w:r w:rsidRPr="009455A3">
              <w:lastRenderedPageBreak/>
              <w:t>Physical abuse</w:t>
            </w:r>
          </w:p>
          <w:p w:rsidR="006C552F" w:rsidRPr="009455A3" w:rsidRDefault="006C552F" w:rsidP="006C552F">
            <w:pPr>
              <w:pStyle w:val="tablebullet"/>
            </w:pPr>
            <w:r w:rsidRPr="009455A3">
              <w:t>Sexual abuse</w:t>
            </w:r>
          </w:p>
          <w:p w:rsidR="006C552F" w:rsidRPr="009455A3" w:rsidRDefault="00C97587" w:rsidP="00B50863">
            <w:pPr>
              <w:pStyle w:val="BODY1"/>
              <w:rPr>
                <w:rStyle w:val="Hyperlink"/>
              </w:rPr>
            </w:pPr>
            <w:hyperlink r:id="rId20" w:history="1">
              <w:r w:rsidR="006C552F" w:rsidRPr="009455A3">
                <w:rPr>
                  <w:rStyle w:val="Hyperlink"/>
                </w:rPr>
                <w:t>https://aifs.gov.au/sites/default/files/publication-documents/2006_mandatory_reporting_of_child_abuse_and_neglect_0.pdf</w:t>
              </w:r>
            </w:hyperlink>
          </w:p>
          <w:p w:rsidR="006C552F" w:rsidRPr="009455A3" w:rsidRDefault="006C552F" w:rsidP="00B50863">
            <w:pPr>
              <w:pStyle w:val="BODY1"/>
            </w:pPr>
          </w:p>
        </w:tc>
      </w:tr>
      <w:tr w:rsidR="0039261A" w:rsidRPr="009455A3" w:rsidTr="007164AA">
        <w:trPr>
          <w:trHeight w:val="340"/>
        </w:trPr>
        <w:tc>
          <w:tcPr>
            <w:tcW w:w="5665" w:type="dxa"/>
            <w:shd w:val="clear" w:color="auto" w:fill="92D050"/>
            <w:vAlign w:val="center"/>
          </w:tcPr>
          <w:p w:rsidR="0039261A" w:rsidRPr="009455A3" w:rsidRDefault="0039261A" w:rsidP="0039261A">
            <w:pPr>
              <w:pStyle w:val="TableHeaders"/>
              <w:rPr>
                <w:rStyle w:val="SubtleEmphasis"/>
                <w:i w:val="0"/>
                <w:color w:val="auto"/>
              </w:rPr>
            </w:pPr>
            <w:r w:rsidRPr="009455A3">
              <w:rPr>
                <w:rStyle w:val="SubtleEmphasis"/>
                <w:i w:val="0"/>
                <w:color w:val="auto"/>
              </w:rPr>
              <w:lastRenderedPageBreak/>
              <w:t>NSW Mandated Reporters</w:t>
            </w:r>
          </w:p>
        </w:tc>
        <w:tc>
          <w:tcPr>
            <w:tcW w:w="4395" w:type="dxa"/>
            <w:shd w:val="clear" w:color="auto" w:fill="92D050"/>
          </w:tcPr>
          <w:p w:rsidR="0039261A" w:rsidRPr="009455A3" w:rsidRDefault="0039261A" w:rsidP="0039261A">
            <w:pPr>
              <w:pStyle w:val="TableHeaders"/>
              <w:rPr>
                <w:rStyle w:val="SubtleEmphasis"/>
                <w:i w:val="0"/>
                <w:color w:val="auto"/>
              </w:rPr>
            </w:pPr>
            <w:r w:rsidRPr="009455A3">
              <w:rPr>
                <w:rStyle w:val="SubtleEmphasis"/>
                <w:i w:val="0"/>
                <w:color w:val="auto"/>
              </w:rPr>
              <w:t>Abuse &amp; neglect types that must be reported</w:t>
            </w:r>
          </w:p>
        </w:tc>
      </w:tr>
      <w:tr w:rsidR="0039261A" w:rsidRPr="009455A3" w:rsidTr="007164AA">
        <w:trPr>
          <w:trHeight w:val="567"/>
        </w:trPr>
        <w:tc>
          <w:tcPr>
            <w:tcW w:w="5665" w:type="dxa"/>
            <w:vAlign w:val="center"/>
          </w:tcPr>
          <w:p w:rsidR="0039261A" w:rsidRPr="009455A3" w:rsidRDefault="0039261A" w:rsidP="0039261A">
            <w:pPr>
              <w:pStyle w:val="BODY1"/>
              <w:rPr>
                <w:rStyle w:val="SubtleEmphasis"/>
                <w:i w:val="0"/>
                <w:color w:val="auto"/>
              </w:rPr>
            </w:pPr>
            <w:r w:rsidRPr="009455A3">
              <w:rPr>
                <w:shd w:val="clear" w:color="auto" w:fill="FFFFFF"/>
              </w:rPr>
              <w:t>Sections 23 and 27 of the </w:t>
            </w:r>
            <w:r w:rsidRPr="009455A3">
              <w:rPr>
                <w:rStyle w:val="Emphasis"/>
                <w:rFonts w:cs="Arial"/>
                <w:bdr w:val="none" w:sz="0" w:space="0" w:color="auto" w:frame="1"/>
                <w:shd w:val="clear" w:color="auto" w:fill="FFFFFF"/>
              </w:rPr>
              <w:t>Children and Young Persons (Care and Protection) Act 1998</w:t>
            </w:r>
            <w:r w:rsidRPr="009455A3">
              <w:rPr>
                <w:shd w:val="clear" w:color="auto" w:fill="FFFFFF"/>
              </w:rPr>
              <w:t> (NSW) states that the following people are mandated reporters</w:t>
            </w:r>
          </w:p>
          <w:p w:rsidR="0039261A" w:rsidRPr="009455A3" w:rsidRDefault="0039261A" w:rsidP="0039261A">
            <w:pPr>
              <w:pStyle w:val="tablebullet"/>
              <w:rPr>
                <w:rStyle w:val="SubtleEmphasis"/>
                <w:i w:val="0"/>
                <w:color w:val="auto"/>
              </w:rPr>
            </w:pPr>
            <w:r w:rsidRPr="009455A3">
              <w:rPr>
                <w:rStyle w:val="SubtleEmphasis"/>
                <w:b/>
                <w:i w:val="0"/>
                <w:color w:val="auto"/>
              </w:rPr>
              <w:t>Health care</w:t>
            </w:r>
            <w:r w:rsidRPr="009455A3">
              <w:rPr>
                <w:rStyle w:val="SubtleEmphasis"/>
                <w:i w:val="0"/>
                <w:color w:val="auto"/>
              </w:rPr>
              <w:t xml:space="preserve"> — registered medical practitioners, specialists, enrolled and registered nurses, registered midwives, occupational therapists, speech pathologists, psychologists, dentists and other allied health professionals working in sole practice or in public or private health practices.</w:t>
            </w:r>
          </w:p>
          <w:p w:rsidR="0039261A" w:rsidRPr="009455A3" w:rsidRDefault="0039261A" w:rsidP="0039261A">
            <w:pPr>
              <w:pStyle w:val="tablebullet"/>
              <w:rPr>
                <w:rStyle w:val="SubtleEmphasis"/>
                <w:i w:val="0"/>
                <w:color w:val="auto"/>
              </w:rPr>
            </w:pPr>
            <w:r w:rsidRPr="009455A3">
              <w:rPr>
                <w:rStyle w:val="SubtleEmphasis"/>
                <w:b/>
                <w:i w:val="0"/>
                <w:color w:val="auto"/>
              </w:rPr>
              <w:t xml:space="preserve">Welfare </w:t>
            </w:r>
            <w:r w:rsidRPr="009455A3">
              <w:rPr>
                <w:rStyle w:val="SubtleEmphasis"/>
                <w:i w:val="0"/>
                <w:color w:val="auto"/>
              </w:rPr>
              <w:t>— registered psychologists, social workers, caseworkers and youth workers.</w:t>
            </w:r>
          </w:p>
          <w:p w:rsidR="0039261A" w:rsidRPr="009455A3" w:rsidRDefault="0039261A" w:rsidP="0039261A">
            <w:pPr>
              <w:pStyle w:val="tablebullet"/>
              <w:rPr>
                <w:rStyle w:val="SubtleEmphasis"/>
                <w:i w:val="0"/>
                <w:color w:val="auto"/>
              </w:rPr>
            </w:pPr>
            <w:r w:rsidRPr="009455A3">
              <w:rPr>
                <w:rStyle w:val="SubtleEmphasis"/>
                <w:b/>
                <w:i w:val="0"/>
                <w:color w:val="auto"/>
              </w:rPr>
              <w:t>Education</w:t>
            </w:r>
            <w:r w:rsidRPr="009455A3">
              <w:rPr>
                <w:rStyle w:val="SubtleEmphasis"/>
                <w:i w:val="0"/>
                <w:color w:val="auto"/>
              </w:rPr>
              <w:t xml:space="preserve"> — teachers, counsellors, principals,</w:t>
            </w:r>
          </w:p>
          <w:p w:rsidR="0039261A" w:rsidRPr="009455A3" w:rsidRDefault="0039261A" w:rsidP="0039261A">
            <w:pPr>
              <w:pStyle w:val="tablebullet"/>
              <w:rPr>
                <w:rStyle w:val="SubtleEmphasis"/>
                <w:i w:val="0"/>
                <w:color w:val="auto"/>
              </w:rPr>
            </w:pPr>
            <w:r w:rsidRPr="009455A3">
              <w:rPr>
                <w:rStyle w:val="SubtleEmphasis"/>
                <w:b/>
                <w:i w:val="0"/>
                <w:color w:val="auto"/>
              </w:rPr>
              <w:t>Children’s services</w:t>
            </w:r>
            <w:r w:rsidRPr="009455A3">
              <w:rPr>
                <w:rStyle w:val="SubtleEmphasis"/>
                <w:i w:val="0"/>
                <w:color w:val="auto"/>
              </w:rPr>
              <w:t xml:space="preserve"> — child care workers, family day carers and home-based carers.</w:t>
            </w:r>
          </w:p>
          <w:p w:rsidR="0039261A" w:rsidRPr="009455A3" w:rsidRDefault="0039261A" w:rsidP="0039261A">
            <w:pPr>
              <w:pStyle w:val="tablebullet"/>
              <w:rPr>
                <w:rStyle w:val="SubtleEmphasis"/>
                <w:i w:val="0"/>
                <w:color w:val="auto"/>
              </w:rPr>
            </w:pPr>
            <w:r w:rsidRPr="009455A3">
              <w:rPr>
                <w:rStyle w:val="SubtleEmphasis"/>
                <w:b/>
                <w:i w:val="0"/>
                <w:color w:val="auto"/>
              </w:rPr>
              <w:t>Residential services</w:t>
            </w:r>
            <w:r w:rsidRPr="009455A3">
              <w:rPr>
                <w:rStyle w:val="SubtleEmphasis"/>
                <w:i w:val="0"/>
                <w:color w:val="auto"/>
              </w:rPr>
              <w:t xml:space="preserve"> — refuge workers, community housing providers.</w:t>
            </w:r>
          </w:p>
          <w:p w:rsidR="0039261A" w:rsidRPr="009455A3" w:rsidRDefault="0039261A" w:rsidP="0039261A">
            <w:pPr>
              <w:pStyle w:val="tablebullet"/>
              <w:rPr>
                <w:rStyle w:val="SubtleEmphasis"/>
                <w:i w:val="0"/>
                <w:color w:val="auto"/>
              </w:rPr>
            </w:pPr>
            <w:r w:rsidRPr="009455A3">
              <w:rPr>
                <w:rStyle w:val="SubtleEmphasis"/>
                <w:b/>
                <w:i w:val="0"/>
                <w:color w:val="auto"/>
              </w:rPr>
              <w:t>Law enforcement</w:t>
            </w:r>
            <w:r w:rsidRPr="009455A3">
              <w:rPr>
                <w:rStyle w:val="SubtleEmphasis"/>
                <w:i w:val="0"/>
                <w:color w:val="auto"/>
              </w:rPr>
              <w:t xml:space="preserve"> — police.</w:t>
            </w:r>
          </w:p>
          <w:p w:rsidR="0039261A" w:rsidRPr="009455A3" w:rsidRDefault="0039261A" w:rsidP="0039261A">
            <w:pPr>
              <w:pStyle w:val="tablebullet"/>
              <w:rPr>
                <w:rStyle w:val="SubtleEmphasis"/>
                <w:i w:val="0"/>
                <w:color w:val="auto"/>
              </w:rPr>
            </w:pPr>
            <w:r w:rsidRPr="009455A3">
              <w:rPr>
                <w:rStyle w:val="SubtleEmphasis"/>
                <w:b/>
                <w:i w:val="0"/>
                <w:color w:val="auto"/>
              </w:rPr>
              <w:t>Disability services</w:t>
            </w:r>
            <w:r w:rsidRPr="009455A3">
              <w:rPr>
                <w:rStyle w:val="SubtleEmphasis"/>
                <w:i w:val="0"/>
                <w:color w:val="auto"/>
              </w:rPr>
              <w:t xml:space="preserve"> – disability support workers and personal care workers.</w:t>
            </w:r>
          </w:p>
          <w:p w:rsidR="0039261A" w:rsidRPr="009455A3" w:rsidRDefault="0039261A" w:rsidP="0039261A">
            <w:pPr>
              <w:pStyle w:val="BODY1"/>
              <w:rPr>
                <w:rStyle w:val="SubtleEmphasis"/>
                <w:b/>
                <w:i w:val="0"/>
                <w:color w:val="auto"/>
              </w:rPr>
            </w:pPr>
            <w:r w:rsidRPr="009455A3">
              <w:rPr>
                <w:rStyle w:val="SubtleEmphasis"/>
                <w:b/>
                <w:i w:val="0"/>
                <w:color w:val="auto"/>
              </w:rPr>
              <w:t>On 1 March 2020, mandatory reporter groups in NSW expanded to also include:</w:t>
            </w:r>
          </w:p>
          <w:p w:rsidR="0039261A" w:rsidRPr="009455A3" w:rsidRDefault="0039261A" w:rsidP="0039261A">
            <w:pPr>
              <w:pStyle w:val="tablebullet"/>
              <w:rPr>
                <w:rStyle w:val="SubtleEmphasis"/>
                <w:i w:val="0"/>
                <w:color w:val="auto"/>
              </w:rPr>
            </w:pPr>
            <w:r w:rsidRPr="009455A3">
              <w:rPr>
                <w:rStyle w:val="SubtleEmphasis"/>
                <w:i w:val="0"/>
                <w:color w:val="auto"/>
              </w:rPr>
              <w:t>A person in religious ministry or a person providing religion based activities to children (e.g. minister of religion, priest, deacon, pastor, rabbi, Salvation Army officer, church elder, religious brother or sister)</w:t>
            </w:r>
          </w:p>
          <w:p w:rsidR="0039261A" w:rsidRPr="009455A3" w:rsidRDefault="0039261A" w:rsidP="0039261A">
            <w:pPr>
              <w:pStyle w:val="tablebullet"/>
              <w:rPr>
                <w:rStyle w:val="SubtleEmphasis"/>
                <w:i w:val="0"/>
                <w:color w:val="auto"/>
              </w:rPr>
            </w:pPr>
            <w:r w:rsidRPr="009455A3">
              <w:rPr>
                <w:rStyle w:val="SubtleEmphasis"/>
                <w:i w:val="0"/>
                <w:color w:val="auto"/>
              </w:rPr>
              <w:lastRenderedPageBreak/>
              <w:t>Registered psychologists providing a professional service as a psychologist to adults.</w:t>
            </w:r>
          </w:p>
          <w:p w:rsidR="0039261A" w:rsidRPr="009455A3" w:rsidRDefault="00C97587" w:rsidP="0039261A">
            <w:pPr>
              <w:pStyle w:val="BODY1"/>
              <w:rPr>
                <w:rStyle w:val="SubtleEmphasis"/>
                <w:i w:val="0"/>
                <w:color w:val="auto"/>
              </w:rPr>
            </w:pPr>
            <w:hyperlink r:id="rId21" w:history="1">
              <w:r w:rsidR="0039261A" w:rsidRPr="009455A3">
                <w:rPr>
                  <w:rStyle w:val="Hyperlink"/>
                </w:rPr>
                <w:t>https://www.facs.nsw.gov.au/families/Protecting-kids/mandatory-reporters/about</w:t>
              </w:r>
            </w:hyperlink>
          </w:p>
        </w:tc>
        <w:tc>
          <w:tcPr>
            <w:tcW w:w="4395" w:type="dxa"/>
          </w:tcPr>
          <w:p w:rsidR="0091172A" w:rsidRPr="009455A3" w:rsidRDefault="0091172A" w:rsidP="0091172A">
            <w:pPr>
              <w:pStyle w:val="tablebullet"/>
            </w:pPr>
            <w:r w:rsidRPr="009455A3">
              <w:lastRenderedPageBreak/>
              <w:t>Physical abuse</w:t>
            </w:r>
          </w:p>
          <w:p w:rsidR="0091172A" w:rsidRPr="009455A3" w:rsidRDefault="0091172A" w:rsidP="0091172A">
            <w:pPr>
              <w:pStyle w:val="tablebullet"/>
            </w:pPr>
            <w:r w:rsidRPr="009455A3">
              <w:t>Sexual abuse</w:t>
            </w:r>
          </w:p>
          <w:p w:rsidR="0091172A" w:rsidRPr="009455A3" w:rsidRDefault="0091172A" w:rsidP="0091172A">
            <w:pPr>
              <w:pStyle w:val="tablebullet"/>
            </w:pPr>
            <w:r w:rsidRPr="009455A3">
              <w:t>Emotional/psychological abuse</w:t>
            </w:r>
          </w:p>
          <w:p w:rsidR="0091172A" w:rsidRPr="009455A3" w:rsidRDefault="0091172A" w:rsidP="0091172A">
            <w:pPr>
              <w:pStyle w:val="tablebullet"/>
            </w:pPr>
            <w:r w:rsidRPr="009455A3">
              <w:t>Neglect</w:t>
            </w:r>
          </w:p>
          <w:p w:rsidR="0091172A" w:rsidRPr="009455A3" w:rsidRDefault="0091172A" w:rsidP="0091172A">
            <w:pPr>
              <w:pStyle w:val="tablebullet"/>
              <w:rPr>
                <w:sz w:val="20"/>
                <w:szCs w:val="20"/>
              </w:rPr>
            </w:pPr>
            <w:r w:rsidRPr="009455A3">
              <w:t>Exposure to domestic violence</w:t>
            </w:r>
          </w:p>
          <w:p w:rsidR="0091172A" w:rsidRPr="009455A3" w:rsidRDefault="0091172A" w:rsidP="0091172A">
            <w:pPr>
              <w:pStyle w:val="tablebullet"/>
              <w:numPr>
                <w:ilvl w:val="0"/>
                <w:numId w:val="0"/>
              </w:numPr>
              <w:ind w:left="312"/>
            </w:pPr>
          </w:p>
          <w:p w:rsidR="0039261A" w:rsidRPr="009455A3" w:rsidRDefault="00C97587" w:rsidP="0091172A">
            <w:pPr>
              <w:pStyle w:val="tablebullet"/>
              <w:numPr>
                <w:ilvl w:val="0"/>
                <w:numId w:val="0"/>
              </w:numPr>
              <w:ind w:left="15"/>
              <w:rPr>
                <w:sz w:val="20"/>
                <w:szCs w:val="20"/>
              </w:rPr>
            </w:pPr>
            <w:hyperlink r:id="rId22" w:history="1">
              <w:r w:rsidR="0039261A" w:rsidRPr="009455A3">
                <w:rPr>
                  <w:rStyle w:val="Hyperlink"/>
                </w:rPr>
                <w:t>https://aifs.gov.au/sites/default/files/publication-documents/2006_mandatory_reporting_of_child_abuse_and_neglect_0.pdf</w:t>
              </w:r>
            </w:hyperlink>
          </w:p>
          <w:p w:rsidR="0039261A" w:rsidRPr="009455A3" w:rsidRDefault="0039261A" w:rsidP="0039261A">
            <w:pPr>
              <w:pStyle w:val="BODY1"/>
              <w:rPr>
                <w:shd w:val="clear" w:color="auto" w:fill="FFFFFF"/>
              </w:rPr>
            </w:pPr>
          </w:p>
        </w:tc>
      </w:tr>
      <w:tr w:rsidR="0039261A" w:rsidRPr="009455A3" w:rsidTr="007164AA">
        <w:trPr>
          <w:trHeight w:val="340"/>
        </w:trPr>
        <w:tc>
          <w:tcPr>
            <w:tcW w:w="5665" w:type="dxa"/>
            <w:shd w:val="clear" w:color="auto" w:fill="92D050"/>
            <w:vAlign w:val="center"/>
          </w:tcPr>
          <w:p w:rsidR="0039261A" w:rsidRPr="009455A3" w:rsidRDefault="0039261A" w:rsidP="0039261A">
            <w:pPr>
              <w:pStyle w:val="TableHeaders"/>
              <w:rPr>
                <w:rStyle w:val="SubtleEmphasis"/>
                <w:i w:val="0"/>
                <w:color w:val="auto"/>
              </w:rPr>
            </w:pPr>
            <w:r w:rsidRPr="009455A3">
              <w:rPr>
                <w:rStyle w:val="SubtleEmphasis"/>
                <w:i w:val="0"/>
                <w:color w:val="auto"/>
              </w:rPr>
              <w:lastRenderedPageBreak/>
              <w:t>Northern Territory Mandated Reporters</w:t>
            </w:r>
          </w:p>
        </w:tc>
        <w:tc>
          <w:tcPr>
            <w:tcW w:w="4395" w:type="dxa"/>
            <w:shd w:val="clear" w:color="auto" w:fill="92D050"/>
          </w:tcPr>
          <w:p w:rsidR="0039261A" w:rsidRPr="009455A3" w:rsidRDefault="0039261A" w:rsidP="0039261A">
            <w:pPr>
              <w:pStyle w:val="TableHeaders"/>
              <w:rPr>
                <w:rStyle w:val="SubtleEmphasis"/>
                <w:i w:val="0"/>
                <w:color w:val="auto"/>
              </w:rPr>
            </w:pPr>
            <w:r w:rsidRPr="009455A3">
              <w:rPr>
                <w:rStyle w:val="SubtleEmphasis"/>
                <w:i w:val="0"/>
                <w:color w:val="auto"/>
              </w:rPr>
              <w:t>Abuse &amp; neglect types that must be reported</w:t>
            </w:r>
          </w:p>
        </w:tc>
      </w:tr>
      <w:tr w:rsidR="0039261A" w:rsidRPr="009455A3" w:rsidTr="0024015A">
        <w:trPr>
          <w:trHeight w:val="851"/>
        </w:trPr>
        <w:tc>
          <w:tcPr>
            <w:tcW w:w="5665" w:type="dxa"/>
          </w:tcPr>
          <w:p w:rsidR="0039261A" w:rsidRPr="009455A3" w:rsidRDefault="0039261A" w:rsidP="0024015A">
            <w:pPr>
              <w:pStyle w:val="BODY1"/>
              <w:rPr>
                <w:shd w:val="clear" w:color="auto" w:fill="FFFFFF"/>
              </w:rPr>
            </w:pPr>
            <w:r w:rsidRPr="009455A3">
              <w:rPr>
                <w:shd w:val="clear" w:color="auto" w:fill="FFFFFF"/>
              </w:rPr>
              <w:t>Today, in the Northern Territory, it is an offence under the </w:t>
            </w:r>
            <w:hyperlink r:id="rId23" w:history="1">
              <w:r w:rsidRPr="009455A3">
                <w:rPr>
                  <w:rStyle w:val="Hyperlink"/>
                </w:rPr>
                <w:t>Care and Protection of Children Act 2007</w:t>
              </w:r>
            </w:hyperlink>
            <w:r w:rsidRPr="009455A3">
              <w:rPr>
                <w:shd w:val="clear" w:color="auto" w:fill="FFFFFF"/>
              </w:rPr>
              <w:t>(NT) for </w:t>
            </w:r>
            <w:r w:rsidRPr="009455A3">
              <w:rPr>
                <w:b/>
                <w:i/>
                <w:iCs/>
                <w:shd w:val="clear" w:color="auto" w:fill="FFFFFF"/>
              </w:rPr>
              <w:t>any adult</w:t>
            </w:r>
            <w:r w:rsidRPr="009455A3">
              <w:rPr>
                <w:shd w:val="clear" w:color="auto" w:fill="FFFFFF"/>
              </w:rPr>
              <w:t> to fail to report their belief that a child is a victim of abuse. This reporting duty arises if someone suspects that a child is the victim of a sexual offence, has suffered harm or exploitation, or is likely to be victimised in this fashion. The punishment for failing to report is 200 penalty units.</w:t>
            </w:r>
          </w:p>
          <w:p w:rsidR="0039261A" w:rsidRPr="009455A3" w:rsidRDefault="00C97587" w:rsidP="0024015A">
            <w:pPr>
              <w:pStyle w:val="BODY1"/>
              <w:rPr>
                <w:rStyle w:val="SubtleEmphasis"/>
                <w:i w:val="0"/>
                <w:color w:val="auto"/>
              </w:rPr>
            </w:pPr>
            <w:hyperlink r:id="rId24" w:history="1">
              <w:r w:rsidR="0039261A" w:rsidRPr="009455A3">
                <w:rPr>
                  <w:rStyle w:val="Hyperlink"/>
                </w:rPr>
                <w:t>https://www.gotocourt.com.au/criminal-law/nt/mandatory-reporting/</w:t>
              </w:r>
            </w:hyperlink>
          </w:p>
        </w:tc>
        <w:tc>
          <w:tcPr>
            <w:tcW w:w="4395" w:type="dxa"/>
          </w:tcPr>
          <w:p w:rsidR="004F3C18" w:rsidRPr="009455A3" w:rsidRDefault="004F3C18" w:rsidP="004F3C18">
            <w:pPr>
              <w:pStyle w:val="tablebullet"/>
              <w:rPr>
                <w:shd w:val="clear" w:color="auto" w:fill="FFFFFF"/>
              </w:rPr>
            </w:pPr>
            <w:r w:rsidRPr="009455A3">
              <w:rPr>
                <w:shd w:val="clear" w:color="auto" w:fill="FFFFFF"/>
              </w:rPr>
              <w:t>Physical abuse</w:t>
            </w:r>
          </w:p>
          <w:p w:rsidR="004F3C18" w:rsidRPr="009455A3" w:rsidRDefault="004F3C18" w:rsidP="004F3C18">
            <w:pPr>
              <w:pStyle w:val="tablebullet"/>
              <w:rPr>
                <w:shd w:val="clear" w:color="auto" w:fill="FFFFFF"/>
              </w:rPr>
            </w:pPr>
            <w:r w:rsidRPr="009455A3">
              <w:rPr>
                <w:shd w:val="clear" w:color="auto" w:fill="FFFFFF"/>
              </w:rPr>
              <w:t>Sexual abuse or other exploitation of the child</w:t>
            </w:r>
          </w:p>
          <w:p w:rsidR="004F3C18" w:rsidRPr="009455A3" w:rsidRDefault="004F3C18" w:rsidP="004F3C18">
            <w:pPr>
              <w:pStyle w:val="tablebullet"/>
              <w:rPr>
                <w:shd w:val="clear" w:color="auto" w:fill="FFFFFF"/>
              </w:rPr>
            </w:pPr>
            <w:r w:rsidRPr="009455A3">
              <w:rPr>
                <w:shd w:val="clear" w:color="auto" w:fill="FFFFFF"/>
              </w:rPr>
              <w:t>Emotional/psychological abuse</w:t>
            </w:r>
          </w:p>
          <w:p w:rsidR="004F3C18" w:rsidRPr="009455A3" w:rsidRDefault="004F3C18" w:rsidP="004F3C18">
            <w:pPr>
              <w:pStyle w:val="tablebullet"/>
              <w:rPr>
                <w:shd w:val="clear" w:color="auto" w:fill="FFFFFF"/>
              </w:rPr>
            </w:pPr>
            <w:r w:rsidRPr="009455A3">
              <w:rPr>
                <w:shd w:val="clear" w:color="auto" w:fill="FFFFFF"/>
              </w:rPr>
              <w:t>Neglect</w:t>
            </w:r>
          </w:p>
          <w:p w:rsidR="0039261A" w:rsidRPr="009455A3" w:rsidRDefault="004F3C18" w:rsidP="004F3C18">
            <w:pPr>
              <w:pStyle w:val="tablebullet"/>
              <w:rPr>
                <w:shd w:val="clear" w:color="auto" w:fill="FFFFFF"/>
              </w:rPr>
            </w:pPr>
            <w:r w:rsidRPr="009455A3">
              <w:rPr>
                <w:shd w:val="clear" w:color="auto" w:fill="FFFFFF"/>
              </w:rPr>
              <w:t>Exposure to physical violence (e.g. a child witnessing violence between parents at home)</w:t>
            </w:r>
          </w:p>
          <w:p w:rsidR="004F3C18" w:rsidRPr="009455A3" w:rsidRDefault="004F3C18" w:rsidP="004F3C18">
            <w:pPr>
              <w:pStyle w:val="tablebullet"/>
              <w:numPr>
                <w:ilvl w:val="0"/>
                <w:numId w:val="0"/>
              </w:numPr>
              <w:ind w:left="312"/>
            </w:pPr>
          </w:p>
          <w:p w:rsidR="004F3C18" w:rsidRPr="009455A3" w:rsidRDefault="00C97587" w:rsidP="004F3C18">
            <w:pPr>
              <w:pStyle w:val="tablebullet"/>
              <w:numPr>
                <w:ilvl w:val="0"/>
                <w:numId w:val="0"/>
              </w:numPr>
              <w:ind w:left="15"/>
              <w:rPr>
                <w:sz w:val="20"/>
                <w:szCs w:val="20"/>
              </w:rPr>
            </w:pPr>
            <w:hyperlink r:id="rId25" w:history="1">
              <w:r w:rsidR="004F3C18" w:rsidRPr="009455A3">
                <w:rPr>
                  <w:rStyle w:val="Hyperlink"/>
                </w:rPr>
                <w:t>https://aifs.gov.au/sites/default/files/publication-documents/2006_mandatory_reporting_of_child_abuse_and_neglect_0.pdf</w:t>
              </w:r>
            </w:hyperlink>
          </w:p>
          <w:p w:rsidR="004F3C18" w:rsidRPr="009455A3" w:rsidRDefault="004F3C18" w:rsidP="004F3C18">
            <w:pPr>
              <w:pStyle w:val="tablebullet"/>
              <w:numPr>
                <w:ilvl w:val="0"/>
                <w:numId w:val="0"/>
              </w:numPr>
              <w:ind w:left="312"/>
              <w:rPr>
                <w:shd w:val="clear" w:color="auto" w:fill="FFFFFF"/>
              </w:rPr>
            </w:pPr>
          </w:p>
        </w:tc>
      </w:tr>
      <w:tr w:rsidR="0039261A" w:rsidRPr="009455A3" w:rsidTr="007164AA">
        <w:trPr>
          <w:trHeight w:val="340"/>
        </w:trPr>
        <w:tc>
          <w:tcPr>
            <w:tcW w:w="5665" w:type="dxa"/>
            <w:shd w:val="clear" w:color="auto" w:fill="92D050"/>
            <w:vAlign w:val="center"/>
          </w:tcPr>
          <w:p w:rsidR="0039261A" w:rsidRPr="009455A3" w:rsidRDefault="0039261A" w:rsidP="0039261A">
            <w:pPr>
              <w:pStyle w:val="TableHeaders"/>
              <w:rPr>
                <w:rStyle w:val="SubtleEmphasis"/>
                <w:i w:val="0"/>
                <w:color w:val="auto"/>
              </w:rPr>
            </w:pPr>
            <w:r w:rsidRPr="009455A3">
              <w:rPr>
                <w:rStyle w:val="SubtleEmphasis"/>
                <w:i w:val="0"/>
                <w:color w:val="auto"/>
              </w:rPr>
              <w:t>Queensland Mandated Reporters</w:t>
            </w:r>
          </w:p>
        </w:tc>
        <w:tc>
          <w:tcPr>
            <w:tcW w:w="4395" w:type="dxa"/>
            <w:shd w:val="clear" w:color="auto" w:fill="92D050"/>
          </w:tcPr>
          <w:p w:rsidR="0039261A" w:rsidRPr="009455A3" w:rsidRDefault="0039261A" w:rsidP="0039261A">
            <w:pPr>
              <w:pStyle w:val="TableHeaders"/>
              <w:rPr>
                <w:rStyle w:val="SubtleEmphasis"/>
                <w:i w:val="0"/>
                <w:color w:val="auto"/>
              </w:rPr>
            </w:pPr>
            <w:r w:rsidRPr="009455A3">
              <w:rPr>
                <w:rStyle w:val="SubtleEmphasis"/>
                <w:i w:val="0"/>
                <w:color w:val="auto"/>
              </w:rPr>
              <w:t>Abuse &amp; neglect types that must be reported</w:t>
            </w:r>
          </w:p>
        </w:tc>
      </w:tr>
      <w:tr w:rsidR="0039261A" w:rsidRPr="009455A3" w:rsidTr="007164AA">
        <w:trPr>
          <w:trHeight w:val="567"/>
        </w:trPr>
        <w:tc>
          <w:tcPr>
            <w:tcW w:w="5665" w:type="dxa"/>
            <w:vAlign w:val="center"/>
          </w:tcPr>
          <w:p w:rsidR="0039261A" w:rsidRPr="009455A3" w:rsidRDefault="0039261A" w:rsidP="0039261A">
            <w:pPr>
              <w:pStyle w:val="BODY1"/>
              <w:rPr>
                <w:rStyle w:val="SubtleEmphasis"/>
                <w:i w:val="0"/>
                <w:color w:val="auto"/>
              </w:rPr>
            </w:pPr>
            <w:r w:rsidRPr="009455A3">
              <w:rPr>
                <w:rStyle w:val="SubtleEmphasis"/>
                <w:i w:val="0"/>
                <w:color w:val="auto"/>
              </w:rPr>
              <w:t>From 5</w:t>
            </w:r>
            <w:r w:rsidRPr="009455A3">
              <w:rPr>
                <w:rStyle w:val="SubtleEmphasis"/>
                <w:i w:val="0"/>
                <w:color w:val="auto"/>
                <w:vertAlign w:val="superscript"/>
              </w:rPr>
              <w:t>th</w:t>
            </w:r>
            <w:r w:rsidRPr="009455A3">
              <w:rPr>
                <w:rStyle w:val="SubtleEmphasis"/>
                <w:i w:val="0"/>
                <w:color w:val="auto"/>
              </w:rPr>
              <w:t xml:space="preserve"> July 2021, reporting </w:t>
            </w:r>
            <w:r w:rsidRPr="009455A3">
              <w:rPr>
                <w:rStyle w:val="SubtleEmphasis"/>
                <w:b/>
                <w:i w:val="0"/>
                <w:color w:val="auto"/>
              </w:rPr>
              <w:t>Child Sexual Abuse</w:t>
            </w:r>
            <w:r w:rsidRPr="009455A3">
              <w:rPr>
                <w:rStyle w:val="SubtleEmphasis"/>
                <w:i w:val="0"/>
                <w:color w:val="auto"/>
              </w:rPr>
              <w:t xml:space="preserve"> to the Police is now mandated for </w:t>
            </w:r>
            <w:r w:rsidRPr="009455A3">
              <w:rPr>
                <w:rStyle w:val="SubtleEmphasis"/>
                <w:b/>
                <w:i w:val="0"/>
                <w:color w:val="auto"/>
              </w:rPr>
              <w:t>all Adults</w:t>
            </w:r>
            <w:r w:rsidRPr="009455A3">
              <w:rPr>
                <w:rStyle w:val="SubtleEmphasis"/>
                <w:i w:val="0"/>
                <w:color w:val="auto"/>
              </w:rPr>
              <w:t xml:space="preserve"> in QLD (including ministers of religion)</w:t>
            </w:r>
          </w:p>
          <w:p w:rsidR="0039261A" w:rsidRPr="009455A3" w:rsidRDefault="00C97587" w:rsidP="0039261A">
            <w:pPr>
              <w:pStyle w:val="BODY1"/>
            </w:pPr>
            <w:hyperlink r:id="rId26" w:history="1">
              <w:r w:rsidR="0039261A" w:rsidRPr="009455A3">
                <w:rPr>
                  <w:rStyle w:val="Hyperlink"/>
                </w:rPr>
                <w:t>https://www.qld.gov.au/law/crime-and-police/types-of-crime/sexual-offences-against-children/failure-to-report</w:t>
              </w:r>
            </w:hyperlink>
          </w:p>
          <w:p w:rsidR="0039261A" w:rsidRPr="009455A3" w:rsidRDefault="0039261A" w:rsidP="0039261A">
            <w:pPr>
              <w:pStyle w:val="BODY1"/>
            </w:pPr>
            <w:r w:rsidRPr="009455A3">
              <w:t>For other types of abuse where the child has, is or is likely to suffer harm, mandatory reporters under the Child Protection Act 1999 are:</w:t>
            </w:r>
          </w:p>
          <w:p w:rsidR="0039261A" w:rsidRPr="009455A3" w:rsidRDefault="0039261A" w:rsidP="0039261A">
            <w:pPr>
              <w:pStyle w:val="tablebullet"/>
            </w:pPr>
            <w:r w:rsidRPr="009455A3">
              <w:t>teachers</w:t>
            </w:r>
          </w:p>
          <w:p w:rsidR="0039261A" w:rsidRPr="009455A3" w:rsidRDefault="0039261A" w:rsidP="0039261A">
            <w:pPr>
              <w:pStyle w:val="tablebullet"/>
            </w:pPr>
            <w:r w:rsidRPr="009455A3">
              <w:t>doctors</w:t>
            </w:r>
          </w:p>
          <w:p w:rsidR="0039261A" w:rsidRPr="009455A3" w:rsidRDefault="0039261A" w:rsidP="0039261A">
            <w:pPr>
              <w:pStyle w:val="tablebullet"/>
              <w:rPr>
                <w:highlight w:val="yellow"/>
              </w:rPr>
            </w:pPr>
            <w:r w:rsidRPr="009455A3">
              <w:rPr>
                <w:highlight w:val="yellow"/>
              </w:rPr>
              <w:t>registered nurses</w:t>
            </w:r>
          </w:p>
          <w:p w:rsidR="0039261A" w:rsidRPr="009455A3" w:rsidRDefault="0039261A" w:rsidP="0039261A">
            <w:pPr>
              <w:pStyle w:val="tablebullet"/>
            </w:pPr>
            <w:r w:rsidRPr="009455A3">
              <w:t>police officers with child protection responsibilities</w:t>
            </w:r>
          </w:p>
          <w:p w:rsidR="0039261A" w:rsidRPr="009455A3" w:rsidRDefault="0039261A" w:rsidP="0039261A">
            <w:pPr>
              <w:pStyle w:val="tablebullet"/>
            </w:pPr>
            <w:r w:rsidRPr="009455A3">
              <w:t>a person performing a child advocate function under the Public Guardian Act 2014</w:t>
            </w:r>
          </w:p>
          <w:p w:rsidR="0039261A" w:rsidRPr="009455A3" w:rsidRDefault="0039261A" w:rsidP="0039261A">
            <w:pPr>
              <w:pStyle w:val="tablebullet"/>
            </w:pPr>
            <w:r w:rsidRPr="009455A3">
              <w:t>early childhood education and care professionals, from 1 July 2017</w:t>
            </w:r>
          </w:p>
          <w:p w:rsidR="0039261A" w:rsidRPr="009455A3" w:rsidRDefault="00C97587" w:rsidP="0039261A">
            <w:pPr>
              <w:pStyle w:val="BODY1"/>
              <w:rPr>
                <w:rStyle w:val="SubtleEmphasis"/>
                <w:i w:val="0"/>
                <w:color w:val="auto"/>
              </w:rPr>
            </w:pPr>
            <w:hyperlink r:id="rId27" w:history="1">
              <w:r w:rsidR="0039261A" w:rsidRPr="009455A3">
                <w:rPr>
                  <w:rStyle w:val="Hyperlink"/>
                </w:rPr>
                <w:t>https://www.dcssds.qld.gov.au/our-work/child-safety/about-child-protection/mandatory-reporting</w:t>
              </w:r>
            </w:hyperlink>
          </w:p>
        </w:tc>
        <w:tc>
          <w:tcPr>
            <w:tcW w:w="4395" w:type="dxa"/>
          </w:tcPr>
          <w:p w:rsidR="005A2BFA" w:rsidRPr="009455A3" w:rsidRDefault="005A2BFA" w:rsidP="005A2BFA">
            <w:pPr>
              <w:pStyle w:val="tablebullet"/>
              <w:rPr>
                <w:shd w:val="clear" w:color="auto" w:fill="FFFFFF"/>
              </w:rPr>
            </w:pPr>
            <w:r w:rsidRPr="009455A3">
              <w:rPr>
                <w:shd w:val="clear" w:color="auto" w:fill="FFFFFF"/>
              </w:rPr>
              <w:t>Physical abuse</w:t>
            </w:r>
          </w:p>
          <w:p w:rsidR="005A2BFA" w:rsidRPr="009455A3" w:rsidRDefault="005A2BFA" w:rsidP="005A2BFA">
            <w:pPr>
              <w:pStyle w:val="tablebullet"/>
            </w:pPr>
            <w:r w:rsidRPr="009455A3">
              <w:rPr>
                <w:shd w:val="clear" w:color="auto" w:fill="FFFFFF"/>
              </w:rPr>
              <w:t xml:space="preserve">Sexual abuse </w:t>
            </w:r>
          </w:p>
          <w:p w:rsidR="005A2BFA" w:rsidRPr="009455A3" w:rsidRDefault="005A2BFA" w:rsidP="005A2BFA">
            <w:pPr>
              <w:pStyle w:val="tablebullet"/>
              <w:numPr>
                <w:ilvl w:val="0"/>
                <w:numId w:val="0"/>
              </w:numPr>
              <w:ind w:left="312"/>
            </w:pPr>
          </w:p>
          <w:p w:rsidR="005A2BFA" w:rsidRPr="009455A3" w:rsidRDefault="00C97587" w:rsidP="005A2BFA">
            <w:pPr>
              <w:pStyle w:val="tablebullet"/>
              <w:numPr>
                <w:ilvl w:val="0"/>
                <w:numId w:val="0"/>
              </w:numPr>
              <w:ind w:left="15"/>
              <w:rPr>
                <w:sz w:val="20"/>
                <w:szCs w:val="20"/>
              </w:rPr>
            </w:pPr>
            <w:hyperlink r:id="rId28" w:history="1">
              <w:r w:rsidR="005A2BFA" w:rsidRPr="009455A3">
                <w:rPr>
                  <w:rStyle w:val="Hyperlink"/>
                </w:rPr>
                <w:t>https://aifs.gov.au/sites/default/files/publication-documents/2006_mandatory_reporting_of_child_abuse_and_neglect_0.pdf</w:t>
              </w:r>
            </w:hyperlink>
          </w:p>
          <w:p w:rsidR="0039261A" w:rsidRPr="009455A3" w:rsidRDefault="0039261A" w:rsidP="0039261A">
            <w:pPr>
              <w:pStyle w:val="BODY1"/>
              <w:rPr>
                <w:rStyle w:val="SubtleEmphasis"/>
                <w:i w:val="0"/>
                <w:color w:val="auto"/>
              </w:rPr>
            </w:pPr>
          </w:p>
        </w:tc>
      </w:tr>
      <w:tr w:rsidR="0039261A" w:rsidRPr="009455A3" w:rsidTr="007164AA">
        <w:trPr>
          <w:trHeight w:val="340"/>
        </w:trPr>
        <w:tc>
          <w:tcPr>
            <w:tcW w:w="5665" w:type="dxa"/>
            <w:shd w:val="clear" w:color="auto" w:fill="92D050"/>
            <w:vAlign w:val="center"/>
          </w:tcPr>
          <w:p w:rsidR="0039261A" w:rsidRPr="009455A3" w:rsidRDefault="0039261A" w:rsidP="0039261A">
            <w:pPr>
              <w:pStyle w:val="TableHeaders"/>
              <w:rPr>
                <w:rStyle w:val="SubtleEmphasis"/>
                <w:i w:val="0"/>
                <w:color w:val="auto"/>
              </w:rPr>
            </w:pPr>
            <w:r w:rsidRPr="009455A3">
              <w:rPr>
                <w:rStyle w:val="SubtleEmphasis"/>
                <w:i w:val="0"/>
                <w:color w:val="auto"/>
              </w:rPr>
              <w:t>South Australia Mandated Reporters</w:t>
            </w:r>
          </w:p>
        </w:tc>
        <w:tc>
          <w:tcPr>
            <w:tcW w:w="4395" w:type="dxa"/>
            <w:shd w:val="clear" w:color="auto" w:fill="92D050"/>
          </w:tcPr>
          <w:p w:rsidR="0039261A" w:rsidRPr="009455A3" w:rsidRDefault="0039261A" w:rsidP="0039261A">
            <w:pPr>
              <w:pStyle w:val="TableHeaders"/>
              <w:rPr>
                <w:rStyle w:val="SubtleEmphasis"/>
                <w:i w:val="0"/>
                <w:color w:val="auto"/>
              </w:rPr>
            </w:pPr>
            <w:r w:rsidRPr="009455A3">
              <w:rPr>
                <w:rStyle w:val="SubtleEmphasis"/>
                <w:i w:val="0"/>
                <w:color w:val="auto"/>
              </w:rPr>
              <w:t>Abuse &amp; neglect types that must be reported</w:t>
            </w:r>
          </w:p>
        </w:tc>
      </w:tr>
      <w:tr w:rsidR="0039261A" w:rsidRPr="009455A3" w:rsidTr="007164AA">
        <w:trPr>
          <w:trHeight w:val="851"/>
        </w:trPr>
        <w:tc>
          <w:tcPr>
            <w:tcW w:w="5665" w:type="dxa"/>
            <w:vAlign w:val="center"/>
          </w:tcPr>
          <w:p w:rsidR="0039261A" w:rsidRPr="009455A3" w:rsidRDefault="0039261A" w:rsidP="0039261A">
            <w:pPr>
              <w:pStyle w:val="BODY1"/>
            </w:pPr>
            <w:r w:rsidRPr="009455A3">
              <w:t>Section 30 of the </w:t>
            </w:r>
            <w:hyperlink r:id="rId29" w:history="1">
              <w:r w:rsidRPr="009455A3">
                <w:rPr>
                  <w:rStyle w:val="Hyperlink"/>
                </w:rPr>
                <w:t>Children and Young People (Safety) Act 2017</w:t>
              </w:r>
            </w:hyperlink>
            <w:r w:rsidRPr="009455A3">
              <w:t> establishes that the following people are mandated reporter/notifiers:</w:t>
            </w:r>
          </w:p>
          <w:p w:rsidR="0039261A" w:rsidRPr="009455A3" w:rsidRDefault="0039261A" w:rsidP="0039261A">
            <w:pPr>
              <w:pStyle w:val="tablebullet"/>
            </w:pPr>
            <w:r w:rsidRPr="009455A3">
              <w:t>prescribed health practitioners (medical practitioners, pharmacists, registered or enrolled nurses, dentists and psychologists)</w:t>
            </w:r>
          </w:p>
          <w:p w:rsidR="0039261A" w:rsidRPr="009455A3" w:rsidRDefault="0039261A" w:rsidP="0039261A">
            <w:pPr>
              <w:pStyle w:val="tablebullet"/>
            </w:pPr>
            <w:r w:rsidRPr="009455A3">
              <w:t>police officers</w:t>
            </w:r>
          </w:p>
          <w:p w:rsidR="0039261A" w:rsidRPr="009455A3" w:rsidRDefault="0039261A" w:rsidP="0039261A">
            <w:pPr>
              <w:pStyle w:val="tablebullet"/>
            </w:pPr>
            <w:r w:rsidRPr="009455A3">
              <w:t>community corrections officers under the </w:t>
            </w:r>
            <w:hyperlink r:id="rId30" w:history="1">
              <w:r w:rsidRPr="009455A3">
                <w:rPr>
                  <w:rStyle w:val="Hyperlink"/>
                </w:rPr>
                <w:t>Correctional Services Act 1982</w:t>
              </w:r>
            </w:hyperlink>
          </w:p>
          <w:p w:rsidR="0039261A" w:rsidRPr="009455A3" w:rsidRDefault="0039261A" w:rsidP="0039261A">
            <w:pPr>
              <w:pStyle w:val="tablebullet"/>
            </w:pPr>
            <w:r w:rsidRPr="009455A3">
              <w:t>social workers</w:t>
            </w:r>
          </w:p>
          <w:p w:rsidR="0039261A" w:rsidRPr="009455A3" w:rsidRDefault="0039261A" w:rsidP="0039261A">
            <w:pPr>
              <w:pStyle w:val="tablebullet"/>
            </w:pPr>
            <w:r w:rsidRPr="009455A3">
              <w:t>ministers of religion</w:t>
            </w:r>
          </w:p>
          <w:p w:rsidR="0039261A" w:rsidRPr="009455A3" w:rsidRDefault="0039261A" w:rsidP="0039261A">
            <w:pPr>
              <w:pStyle w:val="tablebullet"/>
            </w:pPr>
            <w:r w:rsidRPr="009455A3">
              <w:lastRenderedPageBreak/>
              <w:t>employees of, or volunteers in, an organisation formed for religious or spiritual purposes</w:t>
            </w:r>
          </w:p>
          <w:p w:rsidR="0039261A" w:rsidRPr="009455A3" w:rsidRDefault="0039261A" w:rsidP="0039261A">
            <w:pPr>
              <w:pStyle w:val="tablebullet"/>
            </w:pPr>
            <w:r w:rsidRPr="009455A3">
              <w:t>teachers employed as such in a school (within the meaning of the </w:t>
            </w:r>
            <w:hyperlink r:id="rId31" w:history="1">
              <w:r w:rsidRPr="009455A3">
                <w:rPr>
                  <w:rStyle w:val="Hyperlink"/>
                </w:rPr>
                <w:t>Education and Early Childhood Services (Registration and Standards) Act 2011</w:t>
              </w:r>
            </w:hyperlink>
            <w:r w:rsidRPr="009455A3">
              <w:t>) or a pre-school or kindergarten</w:t>
            </w:r>
          </w:p>
          <w:p w:rsidR="0039261A" w:rsidRPr="009455A3" w:rsidRDefault="0039261A" w:rsidP="0039261A">
            <w:pPr>
              <w:pStyle w:val="tablebullet"/>
            </w:pPr>
            <w:r w:rsidRPr="009455A3">
              <w:t>employees of, or volunteers in, an organisation that provides health, welfare, education, sporting or recreational, child care or residential services wholly or partly for children or young people, being a person who:</w:t>
            </w:r>
          </w:p>
          <w:p w:rsidR="0039261A" w:rsidRPr="009455A3" w:rsidRDefault="0039261A" w:rsidP="0039261A">
            <w:pPr>
              <w:pStyle w:val="table2ndlevelbullet"/>
              <w:rPr>
                <w:color w:val="auto"/>
              </w:rPr>
            </w:pPr>
            <w:r w:rsidRPr="009455A3">
              <w:rPr>
                <w:color w:val="auto"/>
              </w:rPr>
              <w:t>provides such services directly to children or young people, or</w:t>
            </w:r>
          </w:p>
          <w:p w:rsidR="0039261A" w:rsidRPr="009455A3" w:rsidRDefault="0039261A" w:rsidP="0039261A">
            <w:pPr>
              <w:pStyle w:val="table2ndlevelbullet"/>
              <w:rPr>
                <w:color w:val="auto"/>
              </w:rPr>
            </w:pPr>
            <w:r w:rsidRPr="009455A3">
              <w:rPr>
                <w:color w:val="auto"/>
              </w:rPr>
              <w:t>holds a management position in the organisation the duties of which include direct responsibility for, or direct supervision of, the provision of those services to children or young people</w:t>
            </w:r>
          </w:p>
          <w:p w:rsidR="0039261A" w:rsidRPr="009455A3" w:rsidRDefault="0039261A" w:rsidP="0039261A">
            <w:pPr>
              <w:pStyle w:val="tablebullet"/>
              <w:rPr>
                <w:iCs/>
              </w:rPr>
            </w:pPr>
            <w:r w:rsidRPr="009455A3">
              <w:t>officer or employee of a prescribed organisation (as per section 114 of the </w:t>
            </w:r>
            <w:hyperlink r:id="rId32" w:history="1">
              <w:r w:rsidRPr="009455A3">
                <w:rPr>
                  <w:rStyle w:val="Hyperlink"/>
                </w:rPr>
                <w:t>Children and Young People (Safety) Act 2017</w:t>
              </w:r>
            </w:hyperlink>
            <w:r w:rsidRPr="009455A3">
              <w:t>) who holds a management position in the organisation, the duties of which include direct responsibility for, or direct supervision of, the provision of services to children and young people.</w:t>
            </w:r>
          </w:p>
          <w:p w:rsidR="0039261A" w:rsidRPr="009455A3" w:rsidRDefault="0039261A" w:rsidP="0039261A">
            <w:pPr>
              <w:pStyle w:val="tablebullet"/>
              <w:numPr>
                <w:ilvl w:val="0"/>
                <w:numId w:val="0"/>
              </w:numPr>
              <w:ind w:left="28"/>
              <w:rPr>
                <w:rStyle w:val="SubtleEmphasis"/>
                <w:i w:val="0"/>
                <w:color w:val="auto"/>
                <w:sz w:val="12"/>
                <w:szCs w:val="12"/>
              </w:rPr>
            </w:pPr>
          </w:p>
          <w:p w:rsidR="0039261A" w:rsidRPr="009455A3" w:rsidRDefault="00C97587" w:rsidP="0039261A">
            <w:pPr>
              <w:pStyle w:val="tablebullet"/>
              <w:numPr>
                <w:ilvl w:val="0"/>
                <w:numId w:val="0"/>
              </w:numPr>
              <w:ind w:left="28"/>
              <w:rPr>
                <w:rStyle w:val="SubtleEmphasis"/>
                <w:i w:val="0"/>
                <w:color w:val="auto"/>
              </w:rPr>
            </w:pPr>
            <w:hyperlink r:id="rId33" w:history="1">
              <w:r w:rsidR="0039261A" w:rsidRPr="009455A3">
                <w:rPr>
                  <w:rStyle w:val="Hyperlink"/>
                </w:rPr>
                <w:t>https://www.childprotection.sa.gov.au/reporting-child-abuse/mandated-notifiers-and-their-role</w:t>
              </w:r>
            </w:hyperlink>
          </w:p>
          <w:p w:rsidR="0039261A" w:rsidRPr="009455A3" w:rsidRDefault="0039261A" w:rsidP="0039261A">
            <w:pPr>
              <w:pStyle w:val="tablebullet"/>
              <w:numPr>
                <w:ilvl w:val="0"/>
                <w:numId w:val="0"/>
              </w:numPr>
              <w:ind w:left="312"/>
              <w:rPr>
                <w:rStyle w:val="SubtleEmphasis"/>
                <w:i w:val="0"/>
                <w:color w:val="auto"/>
              </w:rPr>
            </w:pPr>
          </w:p>
        </w:tc>
        <w:tc>
          <w:tcPr>
            <w:tcW w:w="4395" w:type="dxa"/>
          </w:tcPr>
          <w:p w:rsidR="005A2BFA" w:rsidRPr="009455A3" w:rsidRDefault="005A2BFA" w:rsidP="005A2BFA">
            <w:pPr>
              <w:pStyle w:val="tablebullet"/>
              <w:rPr>
                <w:shd w:val="clear" w:color="auto" w:fill="FFFFFF"/>
              </w:rPr>
            </w:pPr>
            <w:r w:rsidRPr="009455A3">
              <w:rPr>
                <w:shd w:val="clear" w:color="auto" w:fill="FFFFFF"/>
              </w:rPr>
              <w:lastRenderedPageBreak/>
              <w:t>Physical abuse</w:t>
            </w:r>
          </w:p>
          <w:p w:rsidR="005A2BFA" w:rsidRPr="009455A3" w:rsidRDefault="005A2BFA" w:rsidP="005A2BFA">
            <w:pPr>
              <w:pStyle w:val="tablebullet"/>
            </w:pPr>
            <w:r w:rsidRPr="009455A3">
              <w:rPr>
                <w:shd w:val="clear" w:color="auto" w:fill="FFFFFF"/>
              </w:rPr>
              <w:t xml:space="preserve">Sexual abuse </w:t>
            </w:r>
          </w:p>
          <w:p w:rsidR="005A2BFA" w:rsidRPr="009455A3" w:rsidRDefault="005A2BFA" w:rsidP="005A2BFA">
            <w:pPr>
              <w:pStyle w:val="tablebullet"/>
            </w:pPr>
            <w:r w:rsidRPr="009455A3">
              <w:t>Mental or emotional abuse</w:t>
            </w:r>
          </w:p>
          <w:p w:rsidR="005A2BFA" w:rsidRPr="009455A3" w:rsidRDefault="005A2BFA" w:rsidP="005A2BFA">
            <w:pPr>
              <w:pStyle w:val="tablebullet"/>
            </w:pPr>
            <w:r w:rsidRPr="009455A3">
              <w:t>Neglect</w:t>
            </w:r>
          </w:p>
          <w:p w:rsidR="005A2BFA" w:rsidRPr="009455A3" w:rsidRDefault="005A2BFA" w:rsidP="005A2BFA">
            <w:pPr>
              <w:pStyle w:val="tablebullet"/>
              <w:numPr>
                <w:ilvl w:val="0"/>
                <w:numId w:val="0"/>
              </w:numPr>
              <w:ind w:left="312"/>
            </w:pPr>
          </w:p>
          <w:p w:rsidR="005A2BFA" w:rsidRPr="009455A3" w:rsidRDefault="00C97587" w:rsidP="005A2BFA">
            <w:pPr>
              <w:pStyle w:val="tablebullet"/>
              <w:numPr>
                <w:ilvl w:val="0"/>
                <w:numId w:val="0"/>
              </w:numPr>
              <w:ind w:left="15"/>
              <w:rPr>
                <w:sz w:val="20"/>
                <w:szCs w:val="20"/>
              </w:rPr>
            </w:pPr>
            <w:hyperlink r:id="rId34" w:history="1">
              <w:r w:rsidR="005A2BFA" w:rsidRPr="009455A3">
                <w:rPr>
                  <w:rStyle w:val="Hyperlink"/>
                </w:rPr>
                <w:t>https://aifs.gov.au/sites/default/files/publication-documents/2006_mandatory_reporting_of_child_abuse_and_neglect_0.pdf</w:t>
              </w:r>
            </w:hyperlink>
          </w:p>
          <w:p w:rsidR="0039261A" w:rsidRPr="009455A3" w:rsidRDefault="0039261A" w:rsidP="0039261A">
            <w:pPr>
              <w:pStyle w:val="BODY1"/>
            </w:pPr>
          </w:p>
        </w:tc>
      </w:tr>
      <w:tr w:rsidR="0039261A" w:rsidRPr="009455A3" w:rsidTr="007164AA">
        <w:trPr>
          <w:trHeight w:val="340"/>
        </w:trPr>
        <w:tc>
          <w:tcPr>
            <w:tcW w:w="5665" w:type="dxa"/>
            <w:shd w:val="clear" w:color="auto" w:fill="92D050"/>
            <w:vAlign w:val="center"/>
          </w:tcPr>
          <w:p w:rsidR="0039261A" w:rsidRPr="009455A3" w:rsidRDefault="0039261A" w:rsidP="0039261A">
            <w:pPr>
              <w:pStyle w:val="TableHeaders"/>
              <w:rPr>
                <w:rStyle w:val="SubtleEmphasis"/>
                <w:i w:val="0"/>
                <w:color w:val="auto"/>
              </w:rPr>
            </w:pPr>
            <w:r w:rsidRPr="009455A3">
              <w:rPr>
                <w:rStyle w:val="SubtleEmphasis"/>
                <w:i w:val="0"/>
                <w:color w:val="auto"/>
              </w:rPr>
              <w:lastRenderedPageBreak/>
              <w:t>Tasmania Mandated Reporters</w:t>
            </w:r>
          </w:p>
        </w:tc>
        <w:tc>
          <w:tcPr>
            <w:tcW w:w="4395" w:type="dxa"/>
            <w:shd w:val="clear" w:color="auto" w:fill="92D050"/>
          </w:tcPr>
          <w:p w:rsidR="0039261A" w:rsidRPr="009455A3" w:rsidRDefault="0039261A" w:rsidP="0039261A">
            <w:pPr>
              <w:pStyle w:val="TableHeaders"/>
              <w:rPr>
                <w:rStyle w:val="SubtleEmphasis"/>
                <w:i w:val="0"/>
                <w:color w:val="auto"/>
              </w:rPr>
            </w:pPr>
            <w:r w:rsidRPr="009455A3">
              <w:rPr>
                <w:rStyle w:val="SubtleEmphasis"/>
                <w:i w:val="0"/>
                <w:color w:val="auto"/>
              </w:rPr>
              <w:t>Abuse &amp; neglect types that must be reported</w:t>
            </w:r>
          </w:p>
        </w:tc>
      </w:tr>
      <w:tr w:rsidR="0039261A" w:rsidRPr="009455A3" w:rsidTr="007164AA">
        <w:trPr>
          <w:trHeight w:val="567"/>
        </w:trPr>
        <w:tc>
          <w:tcPr>
            <w:tcW w:w="5665" w:type="dxa"/>
            <w:vAlign w:val="center"/>
          </w:tcPr>
          <w:p w:rsidR="0039261A" w:rsidRPr="009455A3" w:rsidRDefault="0039261A" w:rsidP="0039261A">
            <w:pPr>
              <w:pStyle w:val="BODY1"/>
              <w:rPr>
                <w:b/>
                <w:u w:val="single"/>
              </w:rPr>
            </w:pPr>
            <w:r w:rsidRPr="009455A3">
              <w:t>In Tasmania, mandatory reporting requirements are outlined in the </w:t>
            </w:r>
            <w:r w:rsidRPr="009455A3">
              <w:rPr>
                <w:rStyle w:val="Emphasis"/>
                <w:rFonts w:cs="Open Sans"/>
                <w:b/>
                <w:u w:val="single"/>
              </w:rPr>
              <w:t>Children, Young Persons and Their Families Act 1997.</w:t>
            </w:r>
          </w:p>
          <w:p w:rsidR="0039261A" w:rsidRPr="009455A3" w:rsidRDefault="0039261A" w:rsidP="0039261A">
            <w:pPr>
              <w:pStyle w:val="BODY1"/>
            </w:pPr>
            <w:r w:rsidRPr="009455A3">
              <w:t>People who are legally obliged to report child abuse or neglect are sometimes called ‘mandatory reporters’ or ‘prescribed persons’. They include</w:t>
            </w:r>
          </w:p>
          <w:p w:rsidR="0039261A" w:rsidRPr="009455A3" w:rsidRDefault="0039261A" w:rsidP="0039261A">
            <w:pPr>
              <w:pStyle w:val="tablebullet"/>
            </w:pPr>
            <w:r w:rsidRPr="009455A3">
              <w:t xml:space="preserve">medical practitioners, </w:t>
            </w:r>
          </w:p>
          <w:p w:rsidR="0039261A" w:rsidRPr="009455A3" w:rsidRDefault="0039261A" w:rsidP="0039261A">
            <w:pPr>
              <w:pStyle w:val="tablebullet"/>
            </w:pPr>
            <w:r w:rsidRPr="009455A3">
              <w:t xml:space="preserve">nurses, </w:t>
            </w:r>
          </w:p>
          <w:p w:rsidR="0039261A" w:rsidRPr="009455A3" w:rsidRDefault="0039261A" w:rsidP="0039261A">
            <w:pPr>
              <w:pStyle w:val="tablebullet"/>
            </w:pPr>
            <w:r w:rsidRPr="009455A3">
              <w:t>dentists,</w:t>
            </w:r>
          </w:p>
          <w:p w:rsidR="0039261A" w:rsidRPr="009455A3" w:rsidRDefault="0039261A" w:rsidP="0039261A">
            <w:pPr>
              <w:pStyle w:val="tablebullet"/>
            </w:pPr>
            <w:r w:rsidRPr="009455A3">
              <w:t xml:space="preserve">police officers, </w:t>
            </w:r>
          </w:p>
          <w:p w:rsidR="0039261A" w:rsidRPr="009455A3" w:rsidRDefault="0039261A" w:rsidP="0039261A">
            <w:pPr>
              <w:pStyle w:val="tablebullet"/>
            </w:pPr>
            <w:r w:rsidRPr="009455A3">
              <w:t xml:space="preserve">psychologists, </w:t>
            </w:r>
          </w:p>
          <w:p w:rsidR="0039261A" w:rsidRPr="009455A3" w:rsidRDefault="0039261A" w:rsidP="0039261A">
            <w:pPr>
              <w:pStyle w:val="tablebullet"/>
            </w:pPr>
            <w:r w:rsidRPr="009455A3">
              <w:t xml:space="preserve">probation officers, </w:t>
            </w:r>
          </w:p>
          <w:p w:rsidR="0039261A" w:rsidRPr="009455A3" w:rsidRDefault="0039261A" w:rsidP="0039261A">
            <w:pPr>
              <w:pStyle w:val="tablebullet"/>
            </w:pPr>
            <w:r w:rsidRPr="009455A3">
              <w:t xml:space="preserve">child welfare officers, </w:t>
            </w:r>
          </w:p>
          <w:p w:rsidR="0039261A" w:rsidRPr="009455A3" w:rsidRDefault="0039261A" w:rsidP="0039261A">
            <w:pPr>
              <w:pStyle w:val="tablebullet"/>
            </w:pPr>
            <w:r w:rsidRPr="009455A3">
              <w:t>school principals,</w:t>
            </w:r>
          </w:p>
          <w:p w:rsidR="0039261A" w:rsidRPr="009455A3" w:rsidRDefault="0039261A" w:rsidP="0039261A">
            <w:pPr>
              <w:pStyle w:val="tablebullet"/>
            </w:pPr>
            <w:r w:rsidRPr="009455A3">
              <w:t xml:space="preserve">ministers of religion, </w:t>
            </w:r>
          </w:p>
          <w:p w:rsidR="0039261A" w:rsidRPr="009455A3" w:rsidRDefault="0039261A" w:rsidP="0039261A">
            <w:pPr>
              <w:pStyle w:val="tablebullet"/>
            </w:pPr>
            <w:r w:rsidRPr="009455A3">
              <w:t xml:space="preserve">teachers, </w:t>
            </w:r>
          </w:p>
          <w:p w:rsidR="0039261A" w:rsidRPr="009455A3" w:rsidRDefault="0039261A" w:rsidP="0039261A">
            <w:pPr>
              <w:pStyle w:val="tablebullet"/>
            </w:pPr>
            <w:r w:rsidRPr="009455A3">
              <w:t xml:space="preserve">kindergarten teachers, </w:t>
            </w:r>
          </w:p>
          <w:p w:rsidR="0039261A" w:rsidRPr="009455A3" w:rsidRDefault="0039261A" w:rsidP="0039261A">
            <w:pPr>
              <w:pStyle w:val="tablebullet"/>
            </w:pPr>
            <w:r w:rsidRPr="009455A3">
              <w:t xml:space="preserve">people who manage child care services </w:t>
            </w:r>
          </w:p>
          <w:p w:rsidR="0039261A" w:rsidRPr="009455A3" w:rsidRDefault="0039261A" w:rsidP="0039261A">
            <w:pPr>
              <w:pStyle w:val="tablebullet"/>
            </w:pPr>
            <w:r w:rsidRPr="009455A3">
              <w:t>people employed by or volunteering in government agencies or organisations funded by the Crown that provide health, welfare, education or care for children.</w:t>
            </w:r>
          </w:p>
          <w:p w:rsidR="0039261A" w:rsidRPr="009455A3" w:rsidRDefault="0039261A" w:rsidP="0039261A">
            <w:pPr>
              <w:pStyle w:val="tablebullet"/>
              <w:numPr>
                <w:ilvl w:val="0"/>
                <w:numId w:val="0"/>
              </w:numPr>
              <w:ind w:left="312" w:hanging="284"/>
              <w:rPr>
                <w:sz w:val="12"/>
                <w:szCs w:val="12"/>
              </w:rPr>
            </w:pPr>
          </w:p>
          <w:p w:rsidR="0039261A" w:rsidRPr="009455A3" w:rsidRDefault="00C97587" w:rsidP="0039261A">
            <w:pPr>
              <w:pStyle w:val="tablebullet"/>
              <w:numPr>
                <w:ilvl w:val="0"/>
                <w:numId w:val="0"/>
              </w:numPr>
              <w:ind w:left="312" w:hanging="284"/>
              <w:rPr>
                <w:rStyle w:val="SubtleEmphasis"/>
                <w:i w:val="0"/>
                <w:iCs w:val="0"/>
                <w:color w:val="auto"/>
              </w:rPr>
            </w:pPr>
            <w:hyperlink r:id="rId35" w:history="1">
              <w:r w:rsidR="0039261A" w:rsidRPr="009455A3">
                <w:rPr>
                  <w:rStyle w:val="Hyperlink"/>
                </w:rPr>
                <w:t>https://www.decyp.tas.gov.au/children/child-safety-service/reporting-concerns/</w:t>
              </w:r>
            </w:hyperlink>
          </w:p>
        </w:tc>
        <w:tc>
          <w:tcPr>
            <w:tcW w:w="4395" w:type="dxa"/>
          </w:tcPr>
          <w:p w:rsidR="005A2BFA" w:rsidRPr="009455A3" w:rsidRDefault="005A2BFA" w:rsidP="005A2BFA">
            <w:pPr>
              <w:pStyle w:val="tablebullet"/>
              <w:rPr>
                <w:shd w:val="clear" w:color="auto" w:fill="FFFFFF"/>
              </w:rPr>
            </w:pPr>
            <w:r w:rsidRPr="009455A3">
              <w:rPr>
                <w:shd w:val="clear" w:color="auto" w:fill="FFFFFF"/>
              </w:rPr>
              <w:t>Sexual abuse (any)</w:t>
            </w:r>
          </w:p>
          <w:p w:rsidR="005A2BFA" w:rsidRPr="009455A3" w:rsidRDefault="005A2BFA" w:rsidP="005A2BFA">
            <w:pPr>
              <w:pStyle w:val="tablebullet"/>
              <w:rPr>
                <w:shd w:val="clear" w:color="auto" w:fill="FFFFFF"/>
              </w:rPr>
            </w:pPr>
            <w:r w:rsidRPr="009455A3">
              <w:rPr>
                <w:shd w:val="clear" w:color="auto" w:fill="FFFFFF"/>
              </w:rPr>
              <w:t>Physical abuse</w:t>
            </w:r>
          </w:p>
          <w:p w:rsidR="005A2BFA" w:rsidRPr="009455A3" w:rsidRDefault="005A2BFA" w:rsidP="005A2BFA">
            <w:pPr>
              <w:pStyle w:val="tablebullet"/>
              <w:rPr>
                <w:shd w:val="clear" w:color="auto" w:fill="FFFFFF"/>
              </w:rPr>
            </w:pPr>
            <w:r w:rsidRPr="009455A3">
              <w:rPr>
                <w:shd w:val="clear" w:color="auto" w:fill="FFFFFF"/>
              </w:rPr>
              <w:t>Emotional/psychological abuse</w:t>
            </w:r>
          </w:p>
          <w:p w:rsidR="005A2BFA" w:rsidRPr="009455A3" w:rsidRDefault="005A2BFA" w:rsidP="005A2BFA">
            <w:pPr>
              <w:pStyle w:val="tablebullet"/>
              <w:rPr>
                <w:shd w:val="clear" w:color="auto" w:fill="FFFFFF"/>
              </w:rPr>
            </w:pPr>
            <w:r w:rsidRPr="009455A3">
              <w:rPr>
                <w:shd w:val="clear" w:color="auto" w:fill="FFFFFF"/>
              </w:rPr>
              <w:t>Neglect</w:t>
            </w:r>
          </w:p>
          <w:p w:rsidR="005A2BFA" w:rsidRPr="009455A3" w:rsidRDefault="005A2BFA" w:rsidP="005A2BFA">
            <w:pPr>
              <w:pStyle w:val="tablebullet"/>
            </w:pPr>
            <w:r w:rsidRPr="009455A3">
              <w:rPr>
                <w:shd w:val="clear" w:color="auto" w:fill="FFFFFF"/>
              </w:rPr>
              <w:t>Exposure to family violence</w:t>
            </w:r>
          </w:p>
          <w:p w:rsidR="005A2BFA" w:rsidRPr="009455A3" w:rsidRDefault="005A2BFA" w:rsidP="005A2BFA">
            <w:pPr>
              <w:pStyle w:val="tablebullet"/>
              <w:numPr>
                <w:ilvl w:val="0"/>
                <w:numId w:val="0"/>
              </w:numPr>
              <w:ind w:left="312"/>
            </w:pPr>
          </w:p>
          <w:p w:rsidR="005A2BFA" w:rsidRPr="009455A3" w:rsidRDefault="00C97587" w:rsidP="005A2BFA">
            <w:pPr>
              <w:pStyle w:val="tablebullet"/>
              <w:numPr>
                <w:ilvl w:val="0"/>
                <w:numId w:val="0"/>
              </w:numPr>
              <w:ind w:left="15"/>
              <w:rPr>
                <w:sz w:val="20"/>
                <w:szCs w:val="20"/>
              </w:rPr>
            </w:pPr>
            <w:hyperlink r:id="rId36" w:history="1">
              <w:r w:rsidR="005A2BFA" w:rsidRPr="009455A3">
                <w:rPr>
                  <w:rStyle w:val="Hyperlink"/>
                </w:rPr>
                <w:t>https://aifs.gov.au/sites/default/files/publication-documents/2006_mandatory_reporting_of_child_abuse_and_neglect_0.pdf</w:t>
              </w:r>
            </w:hyperlink>
          </w:p>
          <w:p w:rsidR="0039261A" w:rsidRPr="009455A3" w:rsidRDefault="0039261A" w:rsidP="0039261A">
            <w:pPr>
              <w:pStyle w:val="BODY1"/>
            </w:pPr>
          </w:p>
        </w:tc>
      </w:tr>
    </w:tbl>
    <w:p w:rsidR="00D237C5" w:rsidRDefault="00D237C5">
      <w:r>
        <w:rPr>
          <w:b/>
        </w:rPr>
        <w:br w:type="page"/>
      </w:r>
    </w:p>
    <w:tbl>
      <w:tblPr>
        <w:tblStyle w:val="TableGrid"/>
        <w:tblW w:w="10060" w:type="dxa"/>
        <w:tblLayout w:type="fixed"/>
        <w:tblLook w:val="04A0" w:firstRow="1" w:lastRow="0" w:firstColumn="1" w:lastColumn="0" w:noHBand="0" w:noVBand="1"/>
      </w:tblPr>
      <w:tblGrid>
        <w:gridCol w:w="5665"/>
        <w:gridCol w:w="4395"/>
      </w:tblGrid>
      <w:tr w:rsidR="0039261A" w:rsidRPr="009455A3" w:rsidTr="007164AA">
        <w:trPr>
          <w:trHeight w:val="410"/>
        </w:trPr>
        <w:tc>
          <w:tcPr>
            <w:tcW w:w="5665" w:type="dxa"/>
            <w:shd w:val="clear" w:color="auto" w:fill="92D050"/>
            <w:vAlign w:val="center"/>
          </w:tcPr>
          <w:p w:rsidR="0039261A" w:rsidRPr="009455A3" w:rsidRDefault="0039261A" w:rsidP="0039261A">
            <w:pPr>
              <w:pStyle w:val="TableHeaders"/>
              <w:rPr>
                <w:rStyle w:val="SubtleEmphasis"/>
                <w:i w:val="0"/>
                <w:color w:val="auto"/>
              </w:rPr>
            </w:pPr>
            <w:r w:rsidRPr="009455A3">
              <w:rPr>
                <w:rStyle w:val="SubtleEmphasis"/>
                <w:i w:val="0"/>
                <w:color w:val="auto"/>
              </w:rPr>
              <w:lastRenderedPageBreak/>
              <w:t>Victoria Mandated Reporters</w:t>
            </w:r>
          </w:p>
        </w:tc>
        <w:tc>
          <w:tcPr>
            <w:tcW w:w="4395" w:type="dxa"/>
            <w:shd w:val="clear" w:color="auto" w:fill="92D050"/>
          </w:tcPr>
          <w:p w:rsidR="0039261A" w:rsidRPr="009455A3" w:rsidRDefault="0039261A" w:rsidP="0039261A">
            <w:pPr>
              <w:pStyle w:val="TableHeaders"/>
              <w:rPr>
                <w:rStyle w:val="SubtleEmphasis"/>
                <w:i w:val="0"/>
                <w:color w:val="auto"/>
              </w:rPr>
            </w:pPr>
            <w:r w:rsidRPr="009455A3">
              <w:rPr>
                <w:rStyle w:val="SubtleEmphasis"/>
                <w:i w:val="0"/>
                <w:color w:val="auto"/>
              </w:rPr>
              <w:t>Abuse &amp; neglect types that must be reported</w:t>
            </w:r>
          </w:p>
        </w:tc>
      </w:tr>
      <w:tr w:rsidR="0039261A" w:rsidRPr="009455A3" w:rsidTr="007164AA">
        <w:trPr>
          <w:trHeight w:val="567"/>
        </w:trPr>
        <w:tc>
          <w:tcPr>
            <w:tcW w:w="5665" w:type="dxa"/>
            <w:vAlign w:val="center"/>
          </w:tcPr>
          <w:p w:rsidR="0039261A" w:rsidRPr="009455A3" w:rsidRDefault="0039261A" w:rsidP="0039261A">
            <w:pPr>
              <w:pStyle w:val="BODY1"/>
              <w:rPr>
                <w:rFonts w:ascii="Arial" w:hAnsi="Arial" w:cs="Arial"/>
              </w:rPr>
            </w:pPr>
            <w:r w:rsidRPr="009455A3">
              <w:t xml:space="preserve">In Victoria, under the </w:t>
            </w:r>
            <w:hyperlink r:id="rId37" w:history="1">
              <w:r w:rsidRPr="009455A3">
                <w:rPr>
                  <w:rStyle w:val="Hyperlink"/>
                </w:rPr>
                <w:t>Children, Youth and Families Act 2005</w:t>
              </w:r>
            </w:hyperlink>
            <w:r w:rsidRPr="009455A3">
              <w:t xml:space="preserve">, </w:t>
            </w:r>
            <w:r w:rsidRPr="009455A3">
              <w:rPr>
                <w:rFonts w:ascii="Arial" w:hAnsi="Arial" w:cs="Arial"/>
              </w:rPr>
              <w:t>mandatory reporters are:</w:t>
            </w:r>
          </w:p>
          <w:p w:rsidR="0039261A" w:rsidRPr="009455A3" w:rsidRDefault="0039261A" w:rsidP="0039261A">
            <w:pPr>
              <w:pStyle w:val="tablebullet"/>
            </w:pPr>
            <w:r w:rsidRPr="009455A3">
              <w:t>registered medical practitioners</w:t>
            </w:r>
          </w:p>
          <w:p w:rsidR="0039261A" w:rsidRPr="009455A3" w:rsidRDefault="0039261A" w:rsidP="0039261A">
            <w:pPr>
              <w:pStyle w:val="tablebullet"/>
            </w:pPr>
            <w:r w:rsidRPr="009455A3">
              <w:t>nurses</w:t>
            </w:r>
          </w:p>
          <w:p w:rsidR="0039261A" w:rsidRPr="009455A3" w:rsidRDefault="0039261A" w:rsidP="0039261A">
            <w:pPr>
              <w:pStyle w:val="tablebullet"/>
            </w:pPr>
            <w:r w:rsidRPr="009455A3">
              <w:t>midwives</w:t>
            </w:r>
          </w:p>
          <w:p w:rsidR="0039261A" w:rsidRPr="009455A3" w:rsidRDefault="0039261A" w:rsidP="0039261A">
            <w:pPr>
              <w:pStyle w:val="tablebullet"/>
            </w:pPr>
            <w:r w:rsidRPr="009455A3">
              <w:t>registered teachers and early childhood teachers</w:t>
            </w:r>
          </w:p>
          <w:p w:rsidR="0039261A" w:rsidRPr="009455A3" w:rsidRDefault="0039261A" w:rsidP="0039261A">
            <w:pPr>
              <w:pStyle w:val="tablebullet"/>
            </w:pPr>
            <w:r w:rsidRPr="009455A3">
              <w:t>school principals</w:t>
            </w:r>
          </w:p>
          <w:p w:rsidR="0039261A" w:rsidRPr="009455A3" w:rsidRDefault="0039261A" w:rsidP="0039261A">
            <w:pPr>
              <w:pStyle w:val="tablebullet"/>
            </w:pPr>
            <w:r w:rsidRPr="009455A3">
              <w:t>school counsellors</w:t>
            </w:r>
          </w:p>
          <w:p w:rsidR="0039261A" w:rsidRPr="009455A3" w:rsidRDefault="0039261A" w:rsidP="0039261A">
            <w:pPr>
              <w:pStyle w:val="tablebullet"/>
            </w:pPr>
            <w:r w:rsidRPr="009455A3">
              <w:t>police officers</w:t>
            </w:r>
          </w:p>
          <w:p w:rsidR="0039261A" w:rsidRPr="009455A3" w:rsidRDefault="0039261A" w:rsidP="0039261A">
            <w:pPr>
              <w:pStyle w:val="tablebullet"/>
            </w:pPr>
            <w:r w:rsidRPr="009455A3">
              <w:t>out of home care workers (excluding voluntary foster and kinship carers)</w:t>
            </w:r>
          </w:p>
          <w:p w:rsidR="0039261A" w:rsidRPr="009455A3" w:rsidRDefault="0039261A" w:rsidP="0039261A">
            <w:pPr>
              <w:pStyle w:val="tablebullet"/>
            </w:pPr>
            <w:r w:rsidRPr="009455A3">
              <w:t>early childhood workers</w:t>
            </w:r>
          </w:p>
          <w:p w:rsidR="0039261A" w:rsidRPr="009455A3" w:rsidRDefault="0039261A" w:rsidP="0039261A">
            <w:pPr>
              <w:pStyle w:val="tablebullet"/>
            </w:pPr>
            <w:r w:rsidRPr="009455A3">
              <w:t>youth justice workers</w:t>
            </w:r>
          </w:p>
          <w:p w:rsidR="0039261A" w:rsidRPr="009455A3" w:rsidRDefault="0039261A" w:rsidP="0039261A">
            <w:pPr>
              <w:pStyle w:val="tablebullet"/>
            </w:pPr>
            <w:r w:rsidRPr="009455A3">
              <w:t>registered psychologists</w:t>
            </w:r>
          </w:p>
          <w:p w:rsidR="0039261A" w:rsidRPr="009455A3" w:rsidRDefault="0039261A" w:rsidP="0039261A">
            <w:pPr>
              <w:pStyle w:val="tablebullet"/>
              <w:rPr>
                <w:rStyle w:val="SubtleEmphasis"/>
                <w:i w:val="0"/>
                <w:color w:val="auto"/>
              </w:rPr>
            </w:pPr>
            <w:r w:rsidRPr="009455A3">
              <w:t>people in religious ministry</w:t>
            </w:r>
          </w:p>
        </w:tc>
        <w:tc>
          <w:tcPr>
            <w:tcW w:w="4395" w:type="dxa"/>
          </w:tcPr>
          <w:p w:rsidR="005A2BFA" w:rsidRPr="009455A3" w:rsidRDefault="005A2BFA" w:rsidP="005A2BFA">
            <w:pPr>
              <w:pStyle w:val="tablebullet"/>
              <w:rPr>
                <w:shd w:val="clear" w:color="auto" w:fill="FFFFFF"/>
              </w:rPr>
            </w:pPr>
            <w:r w:rsidRPr="009455A3">
              <w:rPr>
                <w:shd w:val="clear" w:color="auto" w:fill="FFFFFF"/>
              </w:rPr>
              <w:t>Physical Injury</w:t>
            </w:r>
          </w:p>
          <w:p w:rsidR="005A2BFA" w:rsidRPr="009455A3" w:rsidRDefault="005A2BFA" w:rsidP="005A2BFA">
            <w:pPr>
              <w:pStyle w:val="tablebullet"/>
              <w:rPr>
                <w:shd w:val="clear" w:color="auto" w:fill="FFFFFF"/>
              </w:rPr>
            </w:pPr>
            <w:r w:rsidRPr="009455A3">
              <w:rPr>
                <w:shd w:val="clear" w:color="auto" w:fill="FFFFFF"/>
              </w:rPr>
              <w:t xml:space="preserve">Sexual abuse </w:t>
            </w:r>
          </w:p>
          <w:p w:rsidR="005A2BFA" w:rsidRPr="009455A3" w:rsidRDefault="005A2BFA" w:rsidP="005A2BFA">
            <w:pPr>
              <w:pStyle w:val="tablebullet"/>
              <w:numPr>
                <w:ilvl w:val="0"/>
                <w:numId w:val="0"/>
              </w:numPr>
              <w:ind w:left="312"/>
            </w:pPr>
          </w:p>
          <w:p w:rsidR="005A2BFA" w:rsidRPr="009455A3" w:rsidRDefault="005A2BFA" w:rsidP="005A2BFA">
            <w:pPr>
              <w:pStyle w:val="tablebullet"/>
              <w:numPr>
                <w:ilvl w:val="0"/>
                <w:numId w:val="0"/>
              </w:numPr>
              <w:ind w:left="8"/>
              <w:rPr>
                <w:i/>
              </w:rPr>
            </w:pPr>
            <w:r w:rsidRPr="009455A3">
              <w:rPr>
                <w:i/>
              </w:rPr>
              <w:t>Note that technically, under s. 162, the duty is limited to instances of physical injury and sexual abuse where ‘the child’s parents have not protected, or are unlikely to protect, the child from harm of that type’.</w:t>
            </w:r>
          </w:p>
          <w:p w:rsidR="005A2BFA" w:rsidRPr="009455A3" w:rsidRDefault="005A2BFA" w:rsidP="005A2BFA">
            <w:pPr>
              <w:pStyle w:val="tablebullet"/>
              <w:numPr>
                <w:ilvl w:val="0"/>
                <w:numId w:val="0"/>
              </w:numPr>
              <w:ind w:left="312"/>
            </w:pPr>
          </w:p>
          <w:p w:rsidR="005A2BFA" w:rsidRPr="009455A3" w:rsidRDefault="00C97587" w:rsidP="005A2BFA">
            <w:pPr>
              <w:pStyle w:val="tablebullet"/>
              <w:numPr>
                <w:ilvl w:val="0"/>
                <w:numId w:val="0"/>
              </w:numPr>
              <w:ind w:left="15"/>
              <w:rPr>
                <w:sz w:val="20"/>
                <w:szCs w:val="20"/>
              </w:rPr>
            </w:pPr>
            <w:hyperlink r:id="rId38" w:history="1">
              <w:r w:rsidR="005A2BFA" w:rsidRPr="009455A3">
                <w:rPr>
                  <w:rStyle w:val="Hyperlink"/>
                </w:rPr>
                <w:t>https://aifs.gov.au/sites/default/files/publication-documents/2006_mandatory_reporting_of_child_abuse_and_neglect_0.pdf</w:t>
              </w:r>
            </w:hyperlink>
          </w:p>
          <w:p w:rsidR="0039261A" w:rsidRPr="009455A3" w:rsidRDefault="0039261A" w:rsidP="0039261A">
            <w:pPr>
              <w:pStyle w:val="BODY1"/>
            </w:pPr>
          </w:p>
        </w:tc>
      </w:tr>
      <w:tr w:rsidR="0039261A" w:rsidRPr="009455A3" w:rsidTr="007164AA">
        <w:trPr>
          <w:trHeight w:val="356"/>
        </w:trPr>
        <w:tc>
          <w:tcPr>
            <w:tcW w:w="5665" w:type="dxa"/>
            <w:shd w:val="clear" w:color="auto" w:fill="92D050"/>
            <w:vAlign w:val="center"/>
          </w:tcPr>
          <w:p w:rsidR="0039261A" w:rsidRPr="009455A3" w:rsidRDefault="0039261A" w:rsidP="0039261A">
            <w:pPr>
              <w:pStyle w:val="TableHeaders"/>
              <w:rPr>
                <w:rStyle w:val="SubtleEmphasis"/>
                <w:i w:val="0"/>
                <w:color w:val="auto"/>
              </w:rPr>
            </w:pPr>
            <w:r w:rsidRPr="009455A3">
              <w:rPr>
                <w:rStyle w:val="SubtleEmphasis"/>
                <w:i w:val="0"/>
                <w:color w:val="auto"/>
              </w:rPr>
              <w:t>Western Australia Mandated Reporters</w:t>
            </w:r>
          </w:p>
        </w:tc>
        <w:tc>
          <w:tcPr>
            <w:tcW w:w="4395" w:type="dxa"/>
            <w:shd w:val="clear" w:color="auto" w:fill="92D050"/>
          </w:tcPr>
          <w:p w:rsidR="0039261A" w:rsidRPr="009455A3" w:rsidRDefault="0039261A" w:rsidP="0039261A">
            <w:pPr>
              <w:pStyle w:val="TableHeaders"/>
              <w:rPr>
                <w:rStyle w:val="SubtleEmphasis"/>
                <w:i w:val="0"/>
                <w:color w:val="auto"/>
              </w:rPr>
            </w:pPr>
            <w:r w:rsidRPr="009455A3">
              <w:rPr>
                <w:rStyle w:val="SubtleEmphasis"/>
                <w:i w:val="0"/>
                <w:color w:val="auto"/>
              </w:rPr>
              <w:t>Abuse &amp; neglect types that must be reported</w:t>
            </w:r>
          </w:p>
        </w:tc>
      </w:tr>
      <w:tr w:rsidR="0039261A" w:rsidRPr="009455A3" w:rsidTr="007164AA">
        <w:trPr>
          <w:trHeight w:val="567"/>
        </w:trPr>
        <w:tc>
          <w:tcPr>
            <w:tcW w:w="5665" w:type="dxa"/>
            <w:vAlign w:val="center"/>
          </w:tcPr>
          <w:p w:rsidR="0039261A" w:rsidRPr="000A2A0F" w:rsidRDefault="0039261A" w:rsidP="0039261A">
            <w:pPr>
              <w:rPr>
                <w:sz w:val="22"/>
                <w:szCs w:val="22"/>
              </w:rPr>
            </w:pPr>
            <w:r w:rsidRPr="000A2A0F">
              <w:rPr>
                <w:sz w:val="22"/>
                <w:szCs w:val="22"/>
              </w:rPr>
              <w:t xml:space="preserve">The legislation that governs the majority of mandatory reporting in WA is the Children and </w:t>
            </w:r>
            <w:hyperlink r:id="rId39" w:history="1">
              <w:r w:rsidRPr="000A2A0F">
                <w:rPr>
                  <w:rStyle w:val="Hyperlink"/>
                  <w:sz w:val="22"/>
                  <w:szCs w:val="22"/>
                </w:rPr>
                <w:t>Community Services Act 2004</w:t>
              </w:r>
            </w:hyperlink>
            <w:r w:rsidRPr="000A2A0F">
              <w:rPr>
                <w:sz w:val="22"/>
                <w:szCs w:val="22"/>
              </w:rPr>
              <w:t>. Since 1 January 2009:</w:t>
            </w:r>
          </w:p>
          <w:p w:rsidR="0039261A" w:rsidRPr="009455A3" w:rsidRDefault="0039261A" w:rsidP="0039261A">
            <w:pPr>
              <w:pStyle w:val="tablebullet"/>
            </w:pPr>
            <w:r w:rsidRPr="009455A3">
              <w:t>Doctors</w:t>
            </w:r>
          </w:p>
          <w:p w:rsidR="0039261A" w:rsidRPr="009455A3" w:rsidRDefault="0039261A" w:rsidP="0039261A">
            <w:pPr>
              <w:pStyle w:val="tablebullet"/>
            </w:pPr>
            <w:r w:rsidRPr="009455A3">
              <w:t>Nurses</w:t>
            </w:r>
          </w:p>
          <w:p w:rsidR="0039261A" w:rsidRPr="009455A3" w:rsidRDefault="0039261A" w:rsidP="0039261A">
            <w:pPr>
              <w:pStyle w:val="tablebullet"/>
            </w:pPr>
            <w:r w:rsidRPr="009455A3">
              <w:t>Midwives</w:t>
            </w:r>
          </w:p>
          <w:p w:rsidR="0039261A" w:rsidRPr="009455A3" w:rsidRDefault="0039261A" w:rsidP="0039261A">
            <w:pPr>
              <w:pStyle w:val="tablebullet"/>
            </w:pPr>
            <w:r w:rsidRPr="009455A3">
              <w:t>Teachers</w:t>
            </w:r>
          </w:p>
          <w:p w:rsidR="0039261A" w:rsidRPr="009455A3" w:rsidRDefault="0039261A" w:rsidP="0039261A">
            <w:pPr>
              <w:pStyle w:val="tablebullet"/>
            </w:pPr>
            <w:r w:rsidRPr="009455A3">
              <w:t>police officers</w:t>
            </w:r>
          </w:p>
          <w:p w:rsidR="0039261A" w:rsidRPr="009455A3" w:rsidRDefault="0039261A" w:rsidP="0039261A">
            <w:pPr>
              <w:pStyle w:val="tablebullet"/>
            </w:pPr>
            <w:r w:rsidRPr="009455A3">
              <w:t xml:space="preserve">Boarding supervisors were included as mandatory reporters of child sexual abuse on 1 January 2016. </w:t>
            </w:r>
          </w:p>
          <w:p w:rsidR="0039261A" w:rsidRPr="009455A3" w:rsidRDefault="0039261A" w:rsidP="0039261A">
            <w:pPr>
              <w:pStyle w:val="tablebullet"/>
              <w:numPr>
                <w:ilvl w:val="0"/>
                <w:numId w:val="0"/>
              </w:numPr>
              <w:ind w:left="28"/>
            </w:pPr>
            <w:r w:rsidRPr="009455A3">
              <w:t xml:space="preserve">In response to the Final Report of the Royal Commission into Institutional Responses to Child Sexual Abuse (2017), WA’s mandatory reporter groups were broadened in the </w:t>
            </w:r>
            <w:hyperlink r:id="rId40" w:history="1">
              <w:r w:rsidRPr="009455A3">
                <w:rPr>
                  <w:rStyle w:val="Hyperlink"/>
                </w:rPr>
                <w:t>Children and Community Services Amendment Act 2021</w:t>
              </w:r>
            </w:hyperlink>
            <w:r w:rsidRPr="009455A3">
              <w:t xml:space="preserve"> to achieve minimum national consistency and support early identification and reporting of child sexual abuse (McGurk, 2021). </w:t>
            </w:r>
          </w:p>
          <w:p w:rsidR="0039261A" w:rsidRPr="009455A3" w:rsidRDefault="0039261A" w:rsidP="0039261A">
            <w:pPr>
              <w:pStyle w:val="tablebullet"/>
              <w:numPr>
                <w:ilvl w:val="0"/>
                <w:numId w:val="0"/>
              </w:numPr>
              <w:ind w:left="28"/>
            </w:pPr>
            <w:r w:rsidRPr="009455A3">
              <w:t>The added mandatory reporter groups include:</w:t>
            </w:r>
          </w:p>
          <w:p w:rsidR="0039261A" w:rsidRPr="009455A3" w:rsidRDefault="0039261A" w:rsidP="0039261A">
            <w:pPr>
              <w:pStyle w:val="tablebullet"/>
            </w:pPr>
            <w:r w:rsidRPr="009455A3">
              <w:t>ministers of religion</w:t>
            </w:r>
          </w:p>
          <w:p w:rsidR="0039261A" w:rsidRPr="009455A3" w:rsidRDefault="0039261A" w:rsidP="0039261A">
            <w:pPr>
              <w:pStyle w:val="tablebullet"/>
            </w:pPr>
            <w:r w:rsidRPr="009455A3">
              <w:t>assessors who visit residential and secure care facilities</w:t>
            </w:r>
          </w:p>
          <w:p w:rsidR="0039261A" w:rsidRPr="009455A3" w:rsidRDefault="0039261A" w:rsidP="0039261A">
            <w:pPr>
              <w:pStyle w:val="tablebullet"/>
            </w:pPr>
            <w:r w:rsidRPr="009455A3">
              <w:t>departmental officers of Communities</w:t>
            </w:r>
          </w:p>
          <w:p w:rsidR="0039261A" w:rsidRPr="009455A3" w:rsidRDefault="0039261A" w:rsidP="0039261A">
            <w:pPr>
              <w:pStyle w:val="tablebullet"/>
            </w:pPr>
            <w:r w:rsidRPr="009455A3">
              <w:t>early childhood workers</w:t>
            </w:r>
          </w:p>
          <w:p w:rsidR="0039261A" w:rsidRPr="009455A3" w:rsidRDefault="0039261A" w:rsidP="0039261A">
            <w:pPr>
              <w:pStyle w:val="tablebullet"/>
            </w:pPr>
            <w:r w:rsidRPr="009455A3">
              <w:t>out-of-home care workers</w:t>
            </w:r>
          </w:p>
          <w:p w:rsidR="0039261A" w:rsidRPr="009455A3" w:rsidRDefault="0039261A" w:rsidP="0039261A">
            <w:pPr>
              <w:pStyle w:val="tablebullet"/>
            </w:pPr>
            <w:r w:rsidRPr="009455A3">
              <w:t>psychologists</w:t>
            </w:r>
          </w:p>
          <w:p w:rsidR="0039261A" w:rsidRPr="009455A3" w:rsidRDefault="0039261A" w:rsidP="0039261A">
            <w:pPr>
              <w:pStyle w:val="tablebullet"/>
            </w:pPr>
            <w:r w:rsidRPr="009455A3">
              <w:t>school counsellors</w:t>
            </w:r>
          </w:p>
          <w:p w:rsidR="0039261A" w:rsidRPr="009455A3" w:rsidRDefault="0039261A" w:rsidP="0039261A">
            <w:pPr>
              <w:pStyle w:val="tablebullet"/>
            </w:pPr>
            <w:r w:rsidRPr="009455A3">
              <w:t xml:space="preserve">youth justice workers. </w:t>
            </w:r>
          </w:p>
          <w:p w:rsidR="0039261A" w:rsidRPr="009455A3" w:rsidRDefault="0039261A" w:rsidP="0039261A">
            <w:pPr>
              <w:pStyle w:val="BODY1"/>
            </w:pPr>
            <w:r w:rsidRPr="009455A3">
              <w:t>The rollout for these new mandatory reporter groups will be staggered between 1 November 2022 and 1 May 2025 to enable the necessary training to occur beforehand.</w:t>
            </w:r>
          </w:p>
          <w:p w:rsidR="0039261A" w:rsidRPr="009455A3" w:rsidRDefault="00C97587" w:rsidP="0039261A">
            <w:pPr>
              <w:pStyle w:val="BODY1"/>
              <w:rPr>
                <w:rStyle w:val="SubtleEmphasis"/>
                <w:i w:val="0"/>
                <w:color w:val="auto"/>
              </w:rPr>
            </w:pPr>
            <w:hyperlink r:id="rId41" w:history="1">
              <w:r w:rsidR="0039261A" w:rsidRPr="009455A3">
                <w:rPr>
                  <w:rStyle w:val="Hyperlink"/>
                </w:rPr>
                <w:t>https://www.wa.gov.au/system/files/2023-05/mandatory-reporting-guide-western-australia.pdf</w:t>
              </w:r>
            </w:hyperlink>
          </w:p>
        </w:tc>
        <w:tc>
          <w:tcPr>
            <w:tcW w:w="4395" w:type="dxa"/>
          </w:tcPr>
          <w:p w:rsidR="005A2BFA" w:rsidRPr="009455A3" w:rsidRDefault="005A2BFA" w:rsidP="007164AA">
            <w:pPr>
              <w:pStyle w:val="tablebullet"/>
              <w:rPr>
                <w:shd w:val="clear" w:color="auto" w:fill="FFFFFF"/>
              </w:rPr>
            </w:pPr>
            <w:r w:rsidRPr="009455A3">
              <w:rPr>
                <w:shd w:val="clear" w:color="auto" w:fill="FFFFFF"/>
              </w:rPr>
              <w:t>Sexual abuse</w:t>
            </w:r>
          </w:p>
          <w:p w:rsidR="005A2BFA" w:rsidRPr="009455A3" w:rsidRDefault="005A2BFA" w:rsidP="005A2BFA">
            <w:pPr>
              <w:pStyle w:val="tablebullet"/>
              <w:numPr>
                <w:ilvl w:val="0"/>
                <w:numId w:val="0"/>
              </w:numPr>
              <w:ind w:left="312"/>
            </w:pPr>
          </w:p>
          <w:p w:rsidR="005A2BFA" w:rsidRPr="009455A3" w:rsidRDefault="00C97587" w:rsidP="005A2BFA">
            <w:pPr>
              <w:pStyle w:val="tablebullet"/>
              <w:numPr>
                <w:ilvl w:val="0"/>
                <w:numId w:val="0"/>
              </w:numPr>
              <w:ind w:left="15"/>
              <w:rPr>
                <w:sz w:val="20"/>
                <w:szCs w:val="20"/>
              </w:rPr>
            </w:pPr>
            <w:hyperlink r:id="rId42" w:history="1">
              <w:r w:rsidR="005A2BFA" w:rsidRPr="009455A3">
                <w:rPr>
                  <w:rStyle w:val="Hyperlink"/>
                </w:rPr>
                <w:t>https://aifs.gov.au/sites/default/files/publication-documents/2006_mandatory_reporting_of_child_abuse_and_neglect_0.pdf</w:t>
              </w:r>
            </w:hyperlink>
          </w:p>
          <w:p w:rsidR="0039261A" w:rsidRPr="009455A3" w:rsidRDefault="0039261A" w:rsidP="0039261A"/>
        </w:tc>
      </w:tr>
    </w:tbl>
    <w:p w:rsidR="008B1348" w:rsidRPr="000A2A0F" w:rsidRDefault="008B1348" w:rsidP="008B1348">
      <w:pPr>
        <w:rPr>
          <w:sz w:val="22"/>
          <w:szCs w:val="22"/>
        </w:rPr>
      </w:pPr>
    </w:p>
    <w:p w:rsidR="00554970" w:rsidRDefault="00554970">
      <w:pPr>
        <w:spacing w:after="120" w:line="264" w:lineRule="auto"/>
        <w:rPr>
          <w:rFonts w:eastAsia="Libre Franklin" w:cstheme="minorHAnsi"/>
          <w:b/>
          <w:sz w:val="28"/>
          <w:szCs w:val="28"/>
        </w:rPr>
      </w:pPr>
      <w:r>
        <w:br w:type="page"/>
      </w:r>
    </w:p>
    <w:p w:rsidR="00EC526A" w:rsidRPr="00EC526A" w:rsidRDefault="00EC526A" w:rsidP="004E3FC6">
      <w:pPr>
        <w:pStyle w:val="ParagraphHeading"/>
      </w:pPr>
      <w:r w:rsidRPr="00EC526A">
        <w:lastRenderedPageBreak/>
        <w:t xml:space="preserve">Non-Mandatory Reporting (excludes child sexual offence committed in relation to a child). </w:t>
      </w:r>
    </w:p>
    <w:p w:rsidR="00EC526A" w:rsidRPr="00BD2661" w:rsidRDefault="00EC526A" w:rsidP="00EC526A">
      <w:pPr>
        <w:pStyle w:val="BODY1"/>
        <w:rPr>
          <w:rFonts w:eastAsia="Libre Franklin"/>
        </w:rPr>
      </w:pPr>
      <w:r w:rsidRPr="00BD2661">
        <w:rPr>
          <w:rFonts w:eastAsia="Libre Franklin"/>
        </w:rPr>
        <w:t>Protecting vulnerable persons is everybody’s responsibility, and every person should report to relevant authorities if that person forms a reasonable suspicion that a child (including an unborn child) or vulnerable person has suffered, is suffering, or is at unacceptable risk of suffering significant harm and does not have a parent able and willing to protect them from the harm.</w:t>
      </w:r>
    </w:p>
    <w:p w:rsidR="00EC526A" w:rsidRPr="00BD2661" w:rsidRDefault="00EC526A" w:rsidP="00EC526A">
      <w:pPr>
        <w:pStyle w:val="BODY1"/>
        <w:rPr>
          <w:rFonts w:eastAsia="Libre Franklin"/>
        </w:rPr>
      </w:pPr>
      <w:r w:rsidRPr="00BD2661">
        <w:rPr>
          <w:rFonts w:eastAsia="Libre Franklin"/>
        </w:rPr>
        <w:t xml:space="preserve">Any person is lawfully entitled to make a report if they are concerned for a child's or vulnerable </w:t>
      </w:r>
      <w:proofErr w:type="gramStart"/>
      <w:r w:rsidRPr="00BD2661">
        <w:rPr>
          <w:rFonts w:eastAsia="Libre Franklin"/>
        </w:rPr>
        <w:t>persons</w:t>
      </w:r>
      <w:proofErr w:type="gramEnd"/>
      <w:r w:rsidRPr="00BD2661">
        <w:rPr>
          <w:rFonts w:eastAsia="Libre Franklin"/>
        </w:rPr>
        <w:t xml:space="preserve"> welfare, even if they are not required to do so as a mandatory reporter.  Anyone making a voluntary (non-mandated) report is protected with regard to confidentiality and immunity from legal liability.   </w:t>
      </w:r>
    </w:p>
    <w:p w:rsidR="00EC526A" w:rsidRPr="00BD2661" w:rsidRDefault="00EC526A" w:rsidP="00EC526A">
      <w:pPr>
        <w:pStyle w:val="BODY1"/>
        <w:rPr>
          <w:rFonts w:eastAsia="Libre Franklin"/>
        </w:rPr>
      </w:pPr>
      <w:r w:rsidRPr="00BD2661">
        <w:rPr>
          <w:rFonts w:eastAsia="Libre Franklin"/>
        </w:rPr>
        <w:t xml:space="preserve">Staff and volunteers working with children or vulnerable persons at </w:t>
      </w:r>
      <w:r>
        <w:rPr>
          <w:rFonts w:eastAsia="Libre Franklin"/>
        </w:rPr>
        <w:t>ESA</w:t>
      </w:r>
      <w:r w:rsidRPr="00BD2661">
        <w:rPr>
          <w:rFonts w:eastAsia="Libre Franklin"/>
        </w:rPr>
        <w:t xml:space="preserve"> who receive a disclosure or have a suspicion of harm (other than child sexual offence) are to liaise directly with the </w:t>
      </w:r>
      <w:r w:rsidR="002B798B">
        <w:rPr>
          <w:rFonts w:eastAsia="Libre Franklin"/>
        </w:rPr>
        <w:t>Safe Organisation Officer</w:t>
      </w:r>
      <w:r w:rsidRPr="00BD2661">
        <w:rPr>
          <w:rFonts w:eastAsia="Libre Franklin"/>
        </w:rPr>
        <w:t xml:space="preserve"> who will guide them through and manage the reporting process.   </w:t>
      </w:r>
    </w:p>
    <w:p w:rsidR="00EC526A" w:rsidRPr="000A2A0F" w:rsidRDefault="00EC526A" w:rsidP="008B1348">
      <w:pPr>
        <w:rPr>
          <w:sz w:val="22"/>
          <w:szCs w:val="22"/>
        </w:rPr>
      </w:pPr>
    </w:p>
    <w:p w:rsidR="008A7C6F" w:rsidRDefault="008A7C6F" w:rsidP="004E3FC6">
      <w:pPr>
        <w:pStyle w:val="ParagraphHeading"/>
      </w:pPr>
      <w:r w:rsidRPr="0024015A">
        <w:t>Responding to a disclosure o</w:t>
      </w:r>
      <w:r w:rsidR="0024015A">
        <w:t>r</w:t>
      </w:r>
      <w:r w:rsidRPr="0024015A">
        <w:t xml:space="preserve"> suspicion of harm (other than in response to an offence of a sexual nature committed in relation to a child)</w:t>
      </w:r>
    </w:p>
    <w:p w:rsidR="00E14784" w:rsidRDefault="00E14784" w:rsidP="00DB0399">
      <w:pPr>
        <w:pStyle w:val="BulletStar"/>
      </w:pPr>
      <w:r w:rsidRPr="00DB0399">
        <w:rPr>
          <w:b/>
        </w:rPr>
        <w:t>Remain Calm and Attentive:</w:t>
      </w:r>
      <w:r>
        <w:t xml:space="preserve"> When someone discloses harm, remain calm and listen attentively without judgment.</w:t>
      </w:r>
    </w:p>
    <w:p w:rsidR="00E14784" w:rsidRDefault="00E14784" w:rsidP="00DB0399">
      <w:pPr>
        <w:pStyle w:val="BulletStar"/>
      </w:pPr>
      <w:r w:rsidRPr="00DB0399">
        <w:rPr>
          <w:b/>
        </w:rPr>
        <w:t>Privacy:</w:t>
      </w:r>
      <w:r>
        <w:t xml:space="preserve"> Ensure there is a private and safe place to talk, while remaining within sight of another person.</w:t>
      </w:r>
    </w:p>
    <w:p w:rsidR="00E14784" w:rsidRDefault="00E14784" w:rsidP="00DB0399">
      <w:pPr>
        <w:pStyle w:val="BulletStar"/>
      </w:pPr>
      <w:r w:rsidRPr="00DB0399">
        <w:rPr>
          <w:b/>
        </w:rPr>
        <w:t>Encourage Open Communication:</w:t>
      </w:r>
      <w:r>
        <w:t xml:space="preserve"> Encourage the person to speak in their own words. Use open-ended questions to facilitate communication without suggesting answers.</w:t>
      </w:r>
    </w:p>
    <w:p w:rsidR="00E14784" w:rsidRDefault="00E14784" w:rsidP="00DB0399">
      <w:pPr>
        <w:pStyle w:val="BulletStar"/>
      </w:pPr>
      <w:r w:rsidRPr="00DB0399">
        <w:rPr>
          <w:b/>
        </w:rPr>
        <w:t>Confidentiality:</w:t>
      </w:r>
      <w:r>
        <w:t xml:space="preserve"> Explain that the disclosure cannot remain a secret, as it is essential to inform someone who can provide help.</w:t>
      </w:r>
    </w:p>
    <w:p w:rsidR="00E14784" w:rsidRDefault="00E14784" w:rsidP="00DB0399">
      <w:pPr>
        <w:pStyle w:val="BulletStar"/>
      </w:pPr>
      <w:r w:rsidRPr="00DB0399">
        <w:rPr>
          <w:b/>
        </w:rPr>
        <w:t>Reassurance:</w:t>
      </w:r>
      <w:r>
        <w:t xml:space="preserve"> Reassure the person that they have done the right thing by sharing their experience.</w:t>
      </w:r>
    </w:p>
    <w:p w:rsidR="00E14784" w:rsidRDefault="00E14784" w:rsidP="00DB0399">
      <w:pPr>
        <w:pStyle w:val="BulletStar"/>
      </w:pPr>
      <w:r w:rsidRPr="00DB0399">
        <w:rPr>
          <w:b/>
        </w:rPr>
        <w:t xml:space="preserve">Notification: </w:t>
      </w:r>
      <w:r>
        <w:t>Advise the child or vulnerable person that you must report the matter to someone who can help.</w:t>
      </w:r>
    </w:p>
    <w:p w:rsidR="00DB0399" w:rsidRDefault="00E14784" w:rsidP="00E14784">
      <w:pPr>
        <w:pStyle w:val="BulletStar"/>
      </w:pPr>
      <w:r w:rsidRPr="00DB0399">
        <w:rPr>
          <w:b/>
        </w:rPr>
        <w:t>No Investigation:</w:t>
      </w:r>
      <w:r>
        <w:t xml:space="preserve"> Do not attempt to investigate or mediate the situation. Leave this to the appropriate authorities.</w:t>
      </w:r>
    </w:p>
    <w:p w:rsidR="00E14784" w:rsidRPr="00DB0399" w:rsidRDefault="00DB0399" w:rsidP="00E14784">
      <w:pPr>
        <w:pStyle w:val="BulletStar"/>
        <w:rPr>
          <w:b/>
        </w:rPr>
      </w:pPr>
      <w:r w:rsidRPr="00DB0399">
        <w:rPr>
          <w:b/>
        </w:rPr>
        <w:t>A</w:t>
      </w:r>
      <w:r>
        <w:rPr>
          <w:b/>
        </w:rPr>
        <w:t>ddressing Additional Barriers:</w:t>
      </w:r>
    </w:p>
    <w:p w:rsidR="00E14784" w:rsidRPr="00967C8F" w:rsidRDefault="00E14784" w:rsidP="00DB0399">
      <w:pPr>
        <w:pStyle w:val="NormalBullet"/>
        <w:rPr>
          <w:i/>
        </w:rPr>
      </w:pPr>
      <w:r w:rsidRPr="00967C8F">
        <w:rPr>
          <w:i/>
        </w:rPr>
        <w:t>Identify any potential barriers to communication, such as cultural, linguistic, or disability-related factors.</w:t>
      </w:r>
    </w:p>
    <w:p w:rsidR="00967C8F" w:rsidRDefault="00E14784" w:rsidP="00967C8F">
      <w:pPr>
        <w:pStyle w:val="NormalBullet"/>
        <w:spacing w:after="0" w:line="240" w:lineRule="auto"/>
        <w:rPr>
          <w:i/>
        </w:rPr>
      </w:pPr>
      <w:r w:rsidRPr="00967C8F">
        <w:rPr>
          <w:i/>
        </w:rPr>
        <w:t>Ensure that communication is adapted to meet the unique needs of the individual.</w:t>
      </w:r>
    </w:p>
    <w:p w:rsidR="00E14784" w:rsidRPr="0024015A" w:rsidRDefault="00E14784" w:rsidP="00967C8F">
      <w:pPr>
        <w:pStyle w:val="BulletStar"/>
        <w:rPr>
          <w:b/>
        </w:rPr>
      </w:pPr>
      <w:r w:rsidRPr="0024015A">
        <w:rPr>
          <w:b/>
        </w:rPr>
        <w:t>Reporting a Disclosure of Harm:</w:t>
      </w:r>
    </w:p>
    <w:p w:rsidR="00E14784" w:rsidRPr="0024015A" w:rsidRDefault="00E14784" w:rsidP="0024015A">
      <w:pPr>
        <w:pStyle w:val="NormalBullet"/>
        <w:rPr>
          <w:i/>
        </w:rPr>
      </w:pPr>
      <w:r w:rsidRPr="0024015A">
        <w:rPr>
          <w:i/>
        </w:rPr>
        <w:t>Follow this Strategy’s procedure for reporting a disclosure of harm.</w:t>
      </w:r>
    </w:p>
    <w:p w:rsidR="00E14784" w:rsidRPr="0024015A" w:rsidRDefault="00E14784" w:rsidP="0024015A">
      <w:pPr>
        <w:pStyle w:val="NormalBullet"/>
        <w:rPr>
          <w:i/>
        </w:rPr>
      </w:pPr>
      <w:r w:rsidRPr="0024015A">
        <w:rPr>
          <w:i/>
        </w:rPr>
        <w:t xml:space="preserve">The </w:t>
      </w:r>
      <w:r w:rsidR="002B798B">
        <w:rPr>
          <w:i/>
        </w:rPr>
        <w:t>Safe Organisation Officer</w:t>
      </w:r>
      <w:r w:rsidR="00967C8F" w:rsidRPr="0024015A">
        <w:rPr>
          <w:i/>
        </w:rPr>
        <w:t xml:space="preserve"> </w:t>
      </w:r>
      <w:r w:rsidRPr="0024015A">
        <w:rPr>
          <w:i/>
        </w:rPr>
        <w:t>will assess the disclosure to determine the appropriate course of action.</w:t>
      </w:r>
    </w:p>
    <w:p w:rsidR="00E14784" w:rsidRPr="000A2A0F" w:rsidRDefault="00E14784" w:rsidP="008B1348">
      <w:pPr>
        <w:rPr>
          <w:b/>
          <w:sz w:val="22"/>
          <w:szCs w:val="22"/>
        </w:rPr>
      </w:pPr>
    </w:p>
    <w:p w:rsidR="00E14784" w:rsidRPr="00BD2661" w:rsidRDefault="00E14784" w:rsidP="004E3FC6">
      <w:pPr>
        <w:pStyle w:val="ParagraphHeading"/>
      </w:pPr>
      <w:r w:rsidRPr="00BD2661">
        <w:t>How to determine if there is significant harm?</w:t>
      </w:r>
    </w:p>
    <w:p w:rsidR="00E14784" w:rsidRPr="000A2A0F" w:rsidRDefault="00E14784" w:rsidP="00E14784">
      <w:pPr>
        <w:jc w:val="both"/>
        <w:rPr>
          <w:rFonts w:eastAsia="Libre Franklin" w:cstheme="minorHAnsi"/>
          <w:sz w:val="22"/>
          <w:szCs w:val="22"/>
        </w:rPr>
      </w:pPr>
      <w:r w:rsidRPr="000A2A0F">
        <w:rPr>
          <w:rFonts w:eastAsia="Libre Franklin" w:cstheme="minorHAnsi"/>
          <w:sz w:val="22"/>
          <w:szCs w:val="22"/>
        </w:rPr>
        <w:t xml:space="preserve">Section 13C of the </w:t>
      </w:r>
      <w:r w:rsidRPr="000A2A0F">
        <w:rPr>
          <w:rFonts w:eastAsia="Libre Franklin" w:cstheme="minorHAnsi"/>
          <w:i/>
          <w:sz w:val="22"/>
          <w:szCs w:val="22"/>
        </w:rPr>
        <w:t>Child Protection Act 1999</w:t>
      </w:r>
      <w:r w:rsidRPr="000A2A0F">
        <w:rPr>
          <w:rFonts w:eastAsia="Libre Franklin" w:cstheme="minorHAnsi"/>
          <w:sz w:val="22"/>
          <w:szCs w:val="22"/>
        </w:rPr>
        <w:t xml:space="preserve"> (Qld) provides guidance when forming a reasonable suspicion about whether a child has suffered significant harm, is suffering significant harm, or is at an unacceptable risk of suffering significant harm. The matters the </w:t>
      </w:r>
      <w:r w:rsidR="002B798B" w:rsidRPr="000A2A0F">
        <w:rPr>
          <w:rFonts w:eastAsia="Libre Franklin" w:cstheme="minorHAnsi"/>
          <w:sz w:val="22"/>
          <w:szCs w:val="22"/>
        </w:rPr>
        <w:t>Safe Organisation Officer</w:t>
      </w:r>
      <w:r w:rsidRPr="000A2A0F">
        <w:rPr>
          <w:rFonts w:eastAsia="Libre Franklin" w:cstheme="minorHAnsi"/>
          <w:sz w:val="22"/>
          <w:szCs w:val="22"/>
        </w:rPr>
        <w:t xml:space="preserve"> will consider include:</w:t>
      </w:r>
    </w:p>
    <w:p w:rsidR="00E14784" w:rsidRPr="000A2A0F" w:rsidRDefault="00E14784" w:rsidP="00E14784">
      <w:pPr>
        <w:numPr>
          <w:ilvl w:val="0"/>
          <w:numId w:val="8"/>
        </w:numPr>
        <w:spacing w:line="256" w:lineRule="auto"/>
        <w:rPr>
          <w:rFonts w:eastAsia="Libre Franklin" w:cstheme="minorHAnsi"/>
          <w:color w:val="000000"/>
          <w:sz w:val="22"/>
          <w:szCs w:val="22"/>
        </w:rPr>
      </w:pPr>
      <w:r w:rsidRPr="000A2A0F">
        <w:rPr>
          <w:rFonts w:eastAsia="Libre Franklin" w:cstheme="minorHAnsi"/>
          <w:color w:val="000000"/>
          <w:sz w:val="22"/>
          <w:szCs w:val="22"/>
        </w:rPr>
        <w:t>whether there are detrimental effects on the child’s body or psychological or emotional state:</w:t>
      </w:r>
    </w:p>
    <w:p w:rsidR="00E14784" w:rsidRPr="00BD2661" w:rsidRDefault="00E14784" w:rsidP="00E14784">
      <w:pPr>
        <w:pStyle w:val="Bullet2ndLevel"/>
        <w:rPr>
          <w:color w:val="000000"/>
        </w:rPr>
      </w:pPr>
      <w:r w:rsidRPr="00BD2661">
        <w:t>that are evident to the person, or</w:t>
      </w:r>
    </w:p>
    <w:p w:rsidR="00E14784" w:rsidRPr="00BD2661" w:rsidRDefault="00E14784" w:rsidP="00E14784">
      <w:pPr>
        <w:pStyle w:val="Bullet2ndLevel"/>
        <w:rPr>
          <w:color w:val="000000"/>
        </w:rPr>
      </w:pPr>
      <w:r w:rsidRPr="00BD2661">
        <w:t>that the person considers are likely to become evident in the future, and</w:t>
      </w:r>
    </w:p>
    <w:p w:rsidR="00E14784" w:rsidRPr="000A2A0F" w:rsidRDefault="00E14784" w:rsidP="00E14784">
      <w:pPr>
        <w:numPr>
          <w:ilvl w:val="0"/>
          <w:numId w:val="8"/>
        </w:numPr>
        <w:spacing w:line="256" w:lineRule="auto"/>
        <w:rPr>
          <w:rFonts w:eastAsia="Libre Franklin" w:cstheme="minorHAnsi"/>
          <w:color w:val="000000"/>
          <w:sz w:val="22"/>
          <w:szCs w:val="22"/>
        </w:rPr>
      </w:pPr>
      <w:r w:rsidRPr="000A2A0F">
        <w:rPr>
          <w:rFonts w:eastAsia="Libre Franklin" w:cstheme="minorHAnsi"/>
          <w:color w:val="000000"/>
          <w:sz w:val="22"/>
          <w:szCs w:val="22"/>
        </w:rPr>
        <w:t xml:space="preserve">in relation to any detrimental effects to the child the reporter may consider: </w:t>
      </w:r>
    </w:p>
    <w:p w:rsidR="00E14784" w:rsidRPr="00BD2661" w:rsidRDefault="00E14784" w:rsidP="00E14784">
      <w:pPr>
        <w:pStyle w:val="Bullet2ndLevel"/>
        <w:rPr>
          <w:color w:val="000000"/>
        </w:rPr>
      </w:pPr>
      <w:r w:rsidRPr="00BD2661">
        <w:t xml:space="preserve">their nature and severity, and </w:t>
      </w:r>
    </w:p>
    <w:p w:rsidR="00E14784" w:rsidRPr="00BD2661" w:rsidRDefault="00E14784" w:rsidP="00E14784">
      <w:pPr>
        <w:pStyle w:val="Bullet2ndLevel"/>
        <w:rPr>
          <w:color w:val="000000"/>
        </w:rPr>
      </w:pPr>
      <w:r w:rsidRPr="00BD2661">
        <w:t xml:space="preserve">the likelihood that they will continue, and </w:t>
      </w:r>
    </w:p>
    <w:p w:rsidR="00E14784" w:rsidRPr="00BD2661" w:rsidRDefault="00E14784" w:rsidP="00E14784">
      <w:pPr>
        <w:pStyle w:val="Bullet2ndLevel"/>
        <w:rPr>
          <w:color w:val="000000"/>
        </w:rPr>
      </w:pPr>
      <w:r w:rsidRPr="00BD2661">
        <w:t xml:space="preserve">the </w:t>
      </w:r>
      <w:proofErr w:type="gramStart"/>
      <w:r w:rsidRPr="00BD2661">
        <w:t>persons</w:t>
      </w:r>
      <w:proofErr w:type="gramEnd"/>
      <w:r w:rsidRPr="00BD2661">
        <w:t xml:space="preserve"> age.</w:t>
      </w:r>
    </w:p>
    <w:p w:rsidR="00E14784" w:rsidRPr="000A2A0F" w:rsidRDefault="00E14784" w:rsidP="00E14784">
      <w:pPr>
        <w:rPr>
          <w:rFonts w:eastAsia="Libre Franklin" w:cstheme="minorHAnsi"/>
          <w:sz w:val="22"/>
          <w:szCs w:val="22"/>
        </w:rPr>
      </w:pPr>
      <w:r w:rsidRPr="000A2A0F">
        <w:rPr>
          <w:rFonts w:eastAsia="Libre Franklin" w:cstheme="minorHAnsi"/>
          <w:sz w:val="22"/>
          <w:szCs w:val="22"/>
        </w:rPr>
        <w:t>The consideration of these matters may be informed by an observation of the child or vulnerable person, other knowledge about the child or vulnerable person or any other relevant knowledge, training or experience that the person may have.</w:t>
      </w:r>
    </w:p>
    <w:p w:rsidR="00DB0399" w:rsidRPr="000A2A0F" w:rsidRDefault="00DB0399" w:rsidP="00E14784">
      <w:pPr>
        <w:rPr>
          <w:rFonts w:eastAsia="Libre Franklin" w:cstheme="minorHAnsi"/>
          <w:b/>
          <w:sz w:val="22"/>
          <w:szCs w:val="22"/>
        </w:rPr>
      </w:pPr>
    </w:p>
    <w:p w:rsidR="00E14784" w:rsidRPr="000A2A0F" w:rsidRDefault="00E14784" w:rsidP="00E14784">
      <w:pPr>
        <w:rPr>
          <w:rFonts w:eastAsia="Libre Franklin" w:cstheme="minorHAnsi"/>
          <w:b/>
          <w:sz w:val="22"/>
          <w:szCs w:val="22"/>
        </w:rPr>
      </w:pPr>
      <w:r w:rsidRPr="000A2A0F">
        <w:rPr>
          <w:rStyle w:val="ParagraphHeadingChar"/>
          <w:sz w:val="22"/>
          <w:szCs w:val="22"/>
        </w:rPr>
        <w:lastRenderedPageBreak/>
        <w:t>How to determine if there is a parent willing and able to protect the vulnerable person?</w:t>
      </w:r>
      <w:r w:rsidRPr="000A2A0F">
        <w:rPr>
          <w:rFonts w:eastAsia="Libre Franklin" w:cstheme="minorHAnsi"/>
          <w:b/>
          <w:sz w:val="22"/>
          <w:szCs w:val="22"/>
        </w:rPr>
        <w:br/>
      </w:r>
      <w:r w:rsidRPr="000A2A0F">
        <w:rPr>
          <w:rFonts w:eastAsia="Libre Franklin" w:cstheme="minorHAnsi"/>
          <w:sz w:val="22"/>
          <w:szCs w:val="22"/>
        </w:rPr>
        <w:t>A parent may be willing to protect a child, but not have capacity to do so and therefore they are not considered ‘able’. This may include parents suffering from a severe mental health condition or physical illness/injury.</w:t>
      </w:r>
    </w:p>
    <w:p w:rsidR="00E14784" w:rsidRPr="000A2A0F" w:rsidRDefault="00E14784" w:rsidP="00E14784">
      <w:pPr>
        <w:jc w:val="both"/>
        <w:rPr>
          <w:rFonts w:eastAsia="Libre Franklin" w:cstheme="minorHAnsi"/>
          <w:sz w:val="22"/>
          <w:szCs w:val="22"/>
        </w:rPr>
      </w:pPr>
      <w:r w:rsidRPr="000A2A0F">
        <w:rPr>
          <w:rFonts w:eastAsia="Libre Franklin" w:cstheme="minorHAnsi"/>
          <w:sz w:val="22"/>
          <w:szCs w:val="22"/>
        </w:rPr>
        <w:t>Alternatively, a parent may have the capacity to protect a child (i.e. they may be able), but may choose not to do so (i.e. they are not willing). This may include a parent continuing a relationship with a person who is sexually abusing their child.</w:t>
      </w:r>
    </w:p>
    <w:p w:rsidR="00E14784" w:rsidRPr="000A2A0F" w:rsidRDefault="00E14784" w:rsidP="00E14784">
      <w:pPr>
        <w:jc w:val="both"/>
        <w:rPr>
          <w:rFonts w:eastAsia="Libre Franklin" w:cstheme="minorHAnsi"/>
          <w:sz w:val="22"/>
          <w:szCs w:val="22"/>
        </w:rPr>
      </w:pPr>
      <w:r w:rsidRPr="000A2A0F">
        <w:rPr>
          <w:rFonts w:eastAsia="Libre Franklin" w:cstheme="minorHAnsi"/>
          <w:sz w:val="22"/>
          <w:szCs w:val="22"/>
        </w:rPr>
        <w:t>In some circumstances, a parent may be both not able and not willing to protect the child from harm.</w:t>
      </w:r>
    </w:p>
    <w:p w:rsidR="00E14784" w:rsidRPr="000A2A0F" w:rsidRDefault="00E14784" w:rsidP="00E14784">
      <w:pPr>
        <w:jc w:val="both"/>
        <w:rPr>
          <w:rFonts w:eastAsia="Libre Franklin" w:cstheme="minorHAnsi"/>
          <w:sz w:val="22"/>
          <w:szCs w:val="22"/>
        </w:rPr>
      </w:pPr>
      <w:r w:rsidRPr="000A2A0F">
        <w:rPr>
          <w:rFonts w:eastAsia="Libre Franklin" w:cstheme="minorHAnsi"/>
          <w:sz w:val="22"/>
          <w:szCs w:val="22"/>
        </w:rPr>
        <w:t>In some cases, the circumstances in which the harm occurred will be so serious that it can be presumed there is no parent able or willing to protect the child.</w:t>
      </w:r>
    </w:p>
    <w:p w:rsidR="00E14784" w:rsidRPr="000A2A0F" w:rsidRDefault="00E14784" w:rsidP="00E14784">
      <w:pPr>
        <w:jc w:val="both"/>
        <w:rPr>
          <w:rFonts w:eastAsia="Libre Franklin" w:cstheme="minorHAnsi"/>
          <w:sz w:val="22"/>
          <w:szCs w:val="22"/>
        </w:rPr>
      </w:pPr>
      <w:r w:rsidRPr="000A2A0F">
        <w:rPr>
          <w:rFonts w:eastAsia="Libre Franklin" w:cstheme="minorHAnsi"/>
          <w:sz w:val="22"/>
          <w:szCs w:val="22"/>
        </w:rPr>
        <w:t>If there is considered to be at least one parent both ‘able’ and ‘willing’ to protect the child, the child is considered to not be in ‘need of protection’.</w:t>
      </w:r>
    </w:p>
    <w:p w:rsidR="00E50A00" w:rsidRPr="000A2A0F" w:rsidRDefault="00E50A00" w:rsidP="00E14784">
      <w:pPr>
        <w:rPr>
          <w:rFonts w:eastAsia="Libre Franklin" w:cstheme="minorHAnsi"/>
          <w:b/>
          <w:sz w:val="22"/>
          <w:szCs w:val="22"/>
        </w:rPr>
      </w:pPr>
    </w:p>
    <w:p w:rsidR="00E14784" w:rsidRPr="00BD2661" w:rsidRDefault="00E14784" w:rsidP="004E3FC6">
      <w:pPr>
        <w:pStyle w:val="ParagraphHeading"/>
      </w:pPr>
      <w:r w:rsidRPr="00BD2661">
        <w:t>What information which must be provided to Child Safety?</w:t>
      </w:r>
      <w:r w:rsidR="00E50A00">
        <w:t xml:space="preserve"> </w:t>
      </w:r>
      <w:r w:rsidR="00E50A00" w:rsidRPr="00E50A00">
        <w:rPr>
          <w:highlight w:val="yellow"/>
        </w:rPr>
        <w:t>(or equivalent State and Territory reporting authority)</w:t>
      </w:r>
    </w:p>
    <w:p w:rsidR="00E14784" w:rsidRPr="000A2A0F" w:rsidRDefault="00E14784" w:rsidP="00E14784">
      <w:pPr>
        <w:jc w:val="both"/>
        <w:rPr>
          <w:rFonts w:eastAsia="Libre Franklin" w:cstheme="minorHAnsi"/>
          <w:sz w:val="22"/>
          <w:szCs w:val="22"/>
        </w:rPr>
      </w:pPr>
      <w:r w:rsidRPr="000A2A0F">
        <w:rPr>
          <w:rFonts w:eastAsia="Libre Franklin" w:cstheme="minorHAnsi"/>
          <w:sz w:val="22"/>
          <w:szCs w:val="22"/>
        </w:rPr>
        <w:t>Under section 13</w:t>
      </w:r>
      <w:proofErr w:type="gramStart"/>
      <w:r w:rsidRPr="000A2A0F">
        <w:rPr>
          <w:rFonts w:eastAsia="Libre Franklin" w:cstheme="minorHAnsi"/>
          <w:sz w:val="22"/>
          <w:szCs w:val="22"/>
        </w:rPr>
        <w:t>G(</w:t>
      </w:r>
      <w:proofErr w:type="gramEnd"/>
      <w:r w:rsidRPr="000A2A0F">
        <w:rPr>
          <w:rFonts w:eastAsia="Libre Franklin" w:cstheme="minorHAnsi"/>
          <w:sz w:val="22"/>
          <w:szCs w:val="22"/>
        </w:rPr>
        <w:t xml:space="preserve">2) of the </w:t>
      </w:r>
      <w:r w:rsidRPr="000A2A0F">
        <w:rPr>
          <w:rFonts w:eastAsia="Libre Franklin" w:cstheme="minorHAnsi"/>
          <w:i/>
          <w:sz w:val="22"/>
          <w:szCs w:val="22"/>
        </w:rPr>
        <w:t xml:space="preserve">Child Protection Act 1999 </w:t>
      </w:r>
      <w:r w:rsidRPr="000A2A0F">
        <w:rPr>
          <w:rFonts w:eastAsia="Libre Franklin" w:cstheme="minorHAnsi"/>
          <w:sz w:val="22"/>
          <w:szCs w:val="22"/>
        </w:rPr>
        <w:t>(Qld), the written report about a ‘reportable suspicion’ must contain the following details:</w:t>
      </w:r>
    </w:p>
    <w:p w:rsidR="00E14784" w:rsidRPr="000A2A0F" w:rsidRDefault="00E14784" w:rsidP="00E14784">
      <w:pPr>
        <w:numPr>
          <w:ilvl w:val="0"/>
          <w:numId w:val="8"/>
        </w:numPr>
        <w:spacing w:line="256" w:lineRule="auto"/>
        <w:rPr>
          <w:rFonts w:eastAsia="Libre Franklin" w:cstheme="minorHAnsi"/>
          <w:color w:val="000000"/>
          <w:sz w:val="22"/>
          <w:szCs w:val="22"/>
        </w:rPr>
      </w:pPr>
      <w:r w:rsidRPr="000A2A0F">
        <w:rPr>
          <w:rFonts w:eastAsia="Libre Franklin" w:cstheme="minorHAnsi"/>
          <w:color w:val="000000"/>
          <w:sz w:val="22"/>
          <w:szCs w:val="22"/>
        </w:rPr>
        <w:t>the basis on which the person has formed the reportable suspicion, and</w:t>
      </w:r>
    </w:p>
    <w:p w:rsidR="00E14784" w:rsidRPr="000A2A0F" w:rsidRDefault="00E14784" w:rsidP="00E14784">
      <w:pPr>
        <w:numPr>
          <w:ilvl w:val="0"/>
          <w:numId w:val="8"/>
        </w:numPr>
        <w:spacing w:after="160" w:line="256" w:lineRule="auto"/>
        <w:rPr>
          <w:rFonts w:eastAsia="Libre Franklin" w:cstheme="minorHAnsi"/>
          <w:color w:val="000000"/>
          <w:sz w:val="22"/>
          <w:szCs w:val="22"/>
        </w:rPr>
      </w:pPr>
      <w:r w:rsidRPr="000A2A0F">
        <w:rPr>
          <w:rFonts w:eastAsia="Libre Franklin" w:cstheme="minorHAnsi"/>
          <w:color w:val="000000"/>
          <w:sz w:val="22"/>
          <w:szCs w:val="22"/>
        </w:rPr>
        <w:t>the information prescribed by regulation, to the extent of the person’s knowledge.</w:t>
      </w:r>
    </w:p>
    <w:p w:rsidR="00E14784" w:rsidRPr="000A2A0F" w:rsidRDefault="00E14784" w:rsidP="00E14784">
      <w:pPr>
        <w:rPr>
          <w:rFonts w:eastAsia="Libre Franklin" w:cstheme="minorHAnsi"/>
          <w:i/>
          <w:sz w:val="22"/>
          <w:szCs w:val="22"/>
        </w:rPr>
      </w:pPr>
      <w:r w:rsidRPr="000A2A0F">
        <w:rPr>
          <w:rFonts w:eastAsia="Libre Franklin" w:cstheme="minorHAnsi"/>
          <w:i/>
          <w:sz w:val="22"/>
          <w:szCs w:val="22"/>
        </w:rPr>
        <w:t>Step 3 - Consider whether referral is required to other support services, including Family and Child Connect</w:t>
      </w:r>
    </w:p>
    <w:p w:rsidR="00E14784" w:rsidRPr="000A2A0F" w:rsidRDefault="00E14784" w:rsidP="00E14784">
      <w:pPr>
        <w:jc w:val="both"/>
        <w:rPr>
          <w:rFonts w:eastAsia="Libre Franklin" w:cstheme="minorHAnsi"/>
          <w:sz w:val="22"/>
          <w:szCs w:val="22"/>
        </w:rPr>
      </w:pPr>
      <w:r w:rsidRPr="000A2A0F">
        <w:rPr>
          <w:rFonts w:eastAsia="Libre Franklin" w:cstheme="minorHAnsi"/>
          <w:sz w:val="22"/>
          <w:szCs w:val="22"/>
        </w:rPr>
        <w:t>Concerns for a vulnerable person that do not amount to a reasonable suspicion of harm will be considered in terms of what support services could be offered to the family.   This may include contacting Family and Child Connect who can provide information and advice about connecting families with support services and the circumstances in which a referral can and should be made to one of these services.</w:t>
      </w:r>
    </w:p>
    <w:p w:rsidR="00E14784" w:rsidRPr="000A2A0F" w:rsidRDefault="00E14784" w:rsidP="00E14784">
      <w:pPr>
        <w:jc w:val="both"/>
        <w:rPr>
          <w:rFonts w:eastAsia="Libre Franklin" w:cstheme="minorHAnsi"/>
          <w:sz w:val="22"/>
          <w:szCs w:val="22"/>
        </w:rPr>
      </w:pPr>
      <w:r w:rsidRPr="000A2A0F">
        <w:rPr>
          <w:rFonts w:eastAsia="Libre Franklin" w:cstheme="minorHAnsi"/>
          <w:sz w:val="22"/>
          <w:szCs w:val="22"/>
        </w:rPr>
        <w:t>A mandatory reporter can refer a family without their consent, but others require the consent of the family to make a referral.</w:t>
      </w:r>
    </w:p>
    <w:p w:rsidR="00E14784" w:rsidRPr="000A2A0F" w:rsidRDefault="00E14784" w:rsidP="00E14784">
      <w:pPr>
        <w:rPr>
          <w:rFonts w:eastAsia="Libre Franklin" w:cstheme="minorHAnsi"/>
          <w:sz w:val="22"/>
          <w:szCs w:val="22"/>
        </w:rPr>
      </w:pPr>
      <w:r w:rsidRPr="000A2A0F">
        <w:rPr>
          <w:rFonts w:eastAsia="Libre Franklin" w:cstheme="minorHAnsi"/>
          <w:sz w:val="22"/>
          <w:szCs w:val="22"/>
        </w:rPr>
        <w:t>The criteria for Family and Child Connect service to work with the family is:</w:t>
      </w:r>
    </w:p>
    <w:p w:rsidR="00E14784" w:rsidRPr="000A2A0F" w:rsidRDefault="00E14784" w:rsidP="00E14784">
      <w:pPr>
        <w:numPr>
          <w:ilvl w:val="0"/>
          <w:numId w:val="8"/>
        </w:numPr>
        <w:spacing w:line="256" w:lineRule="auto"/>
        <w:rPr>
          <w:rFonts w:eastAsia="Libre Franklin" w:cstheme="minorHAnsi"/>
          <w:color w:val="000000"/>
          <w:sz w:val="22"/>
          <w:szCs w:val="22"/>
        </w:rPr>
      </w:pPr>
      <w:r w:rsidRPr="000A2A0F">
        <w:rPr>
          <w:rFonts w:eastAsia="Libre Franklin" w:cstheme="minorHAnsi"/>
          <w:color w:val="000000"/>
          <w:sz w:val="22"/>
          <w:szCs w:val="22"/>
        </w:rPr>
        <w:t>the referred family has a child from unborn to 18 years of age, and</w:t>
      </w:r>
    </w:p>
    <w:p w:rsidR="00E14784" w:rsidRPr="000A2A0F" w:rsidRDefault="00E14784" w:rsidP="00E14784">
      <w:pPr>
        <w:numPr>
          <w:ilvl w:val="0"/>
          <w:numId w:val="8"/>
        </w:numPr>
        <w:spacing w:line="256" w:lineRule="auto"/>
        <w:rPr>
          <w:rFonts w:eastAsia="Libre Franklin" w:cstheme="minorHAnsi"/>
          <w:color w:val="000000"/>
          <w:sz w:val="22"/>
          <w:szCs w:val="22"/>
        </w:rPr>
      </w:pPr>
      <w:r w:rsidRPr="000A2A0F">
        <w:rPr>
          <w:rFonts w:eastAsia="Libre Franklin" w:cstheme="minorHAnsi"/>
          <w:color w:val="000000"/>
          <w:sz w:val="22"/>
          <w:szCs w:val="22"/>
        </w:rPr>
        <w:t xml:space="preserve">the child is not currently in need of protection, and </w:t>
      </w:r>
    </w:p>
    <w:p w:rsidR="00E14784" w:rsidRPr="000A2A0F" w:rsidRDefault="00E14784" w:rsidP="00E14784">
      <w:pPr>
        <w:numPr>
          <w:ilvl w:val="0"/>
          <w:numId w:val="8"/>
        </w:numPr>
        <w:spacing w:line="256" w:lineRule="auto"/>
        <w:rPr>
          <w:rFonts w:eastAsia="Libre Franklin" w:cstheme="minorHAnsi"/>
          <w:color w:val="000000"/>
          <w:sz w:val="22"/>
          <w:szCs w:val="22"/>
        </w:rPr>
      </w:pPr>
      <w:r w:rsidRPr="000A2A0F">
        <w:rPr>
          <w:rFonts w:eastAsia="Libre Franklin" w:cstheme="minorHAnsi"/>
          <w:color w:val="000000"/>
          <w:sz w:val="22"/>
          <w:szCs w:val="22"/>
        </w:rPr>
        <w:t xml:space="preserve">without support the child, young person and family are at risk of entering or re-entering the statutory child protection system, and </w:t>
      </w:r>
    </w:p>
    <w:p w:rsidR="00E14784" w:rsidRPr="000A2A0F" w:rsidRDefault="00E14784" w:rsidP="00E14784">
      <w:pPr>
        <w:numPr>
          <w:ilvl w:val="0"/>
          <w:numId w:val="8"/>
        </w:numPr>
        <w:spacing w:line="256" w:lineRule="auto"/>
        <w:rPr>
          <w:rFonts w:eastAsia="Libre Franklin" w:cstheme="minorHAnsi"/>
          <w:color w:val="000000"/>
          <w:sz w:val="22"/>
          <w:szCs w:val="22"/>
        </w:rPr>
      </w:pPr>
      <w:r w:rsidRPr="000A2A0F">
        <w:rPr>
          <w:rFonts w:eastAsia="Libre Franklin" w:cstheme="minorHAnsi"/>
          <w:color w:val="000000"/>
          <w:sz w:val="22"/>
          <w:szCs w:val="22"/>
        </w:rPr>
        <w:t xml:space="preserve">the family would benefit from access to intensive and specialist support services, and </w:t>
      </w:r>
    </w:p>
    <w:p w:rsidR="00E14784" w:rsidRPr="000A2A0F" w:rsidRDefault="00E14784" w:rsidP="00E14784">
      <w:pPr>
        <w:numPr>
          <w:ilvl w:val="0"/>
          <w:numId w:val="8"/>
        </w:numPr>
        <w:spacing w:after="160" w:line="256" w:lineRule="auto"/>
        <w:rPr>
          <w:rFonts w:eastAsia="Libre Franklin" w:cstheme="minorHAnsi"/>
          <w:color w:val="000000"/>
          <w:sz w:val="22"/>
          <w:szCs w:val="22"/>
        </w:rPr>
      </w:pPr>
      <w:r w:rsidRPr="000A2A0F">
        <w:rPr>
          <w:rFonts w:eastAsia="Libre Franklin" w:cstheme="minorHAnsi"/>
          <w:color w:val="000000"/>
          <w:sz w:val="22"/>
          <w:szCs w:val="22"/>
        </w:rPr>
        <w:t>the family has multiple and complex needs.</w:t>
      </w:r>
    </w:p>
    <w:p w:rsidR="00E14784" w:rsidRPr="000A2A0F" w:rsidRDefault="00E14784" w:rsidP="00E14784">
      <w:pPr>
        <w:rPr>
          <w:rFonts w:eastAsia="Libre Franklin" w:cstheme="minorHAnsi"/>
          <w:sz w:val="22"/>
          <w:szCs w:val="22"/>
        </w:rPr>
      </w:pPr>
      <w:r w:rsidRPr="000A2A0F">
        <w:rPr>
          <w:rFonts w:eastAsia="Libre Franklin" w:cstheme="minorHAnsi"/>
          <w:sz w:val="22"/>
          <w:szCs w:val="22"/>
        </w:rPr>
        <w:t>The Family and Child Connect website provides useful materials, including Training resources in relation to family support services, which can assist you further.</w:t>
      </w:r>
    </w:p>
    <w:p w:rsidR="00E50A00" w:rsidRPr="000A2A0F" w:rsidRDefault="00E50A00" w:rsidP="00E14784">
      <w:pPr>
        <w:rPr>
          <w:rFonts w:eastAsia="Libre Franklin" w:cstheme="minorHAnsi"/>
          <w:b/>
          <w:i/>
          <w:sz w:val="22"/>
          <w:szCs w:val="22"/>
        </w:rPr>
      </w:pPr>
    </w:p>
    <w:p w:rsidR="00E14784" w:rsidRPr="00BD2661" w:rsidRDefault="00E14784" w:rsidP="004E3FC6">
      <w:pPr>
        <w:pStyle w:val="ParagraphHeading"/>
      </w:pPr>
      <w:r w:rsidRPr="00BD2661">
        <w:t>Procedure for Recording and Reporting a Disclosure or Suspicion of Harm</w:t>
      </w:r>
    </w:p>
    <w:p w:rsidR="00E14784" w:rsidRPr="000A2A0F" w:rsidRDefault="00E14784" w:rsidP="00E14784">
      <w:pPr>
        <w:jc w:val="both"/>
        <w:rPr>
          <w:rFonts w:eastAsia="Libre Franklin" w:cstheme="minorHAnsi"/>
          <w:sz w:val="22"/>
          <w:szCs w:val="22"/>
        </w:rPr>
      </w:pPr>
      <w:r w:rsidRPr="000A2A0F">
        <w:rPr>
          <w:rFonts w:eastAsia="Libre Franklin" w:cstheme="minorHAnsi"/>
          <w:sz w:val="22"/>
          <w:szCs w:val="22"/>
        </w:rPr>
        <w:t xml:space="preserve">The person receiving a disclosure or who have a suspicion of harm, is able to report this directly to the relevant authorities.   However, staff and volunteers working with children or vulnerable persons at </w:t>
      </w:r>
      <w:r w:rsidR="00DB0399" w:rsidRPr="000A2A0F">
        <w:rPr>
          <w:rFonts w:eastAsia="Libre Franklin" w:cstheme="minorHAnsi"/>
          <w:sz w:val="22"/>
          <w:szCs w:val="22"/>
        </w:rPr>
        <w:t>ESA</w:t>
      </w:r>
      <w:r w:rsidRPr="000A2A0F">
        <w:rPr>
          <w:rFonts w:eastAsia="Libre Franklin" w:cstheme="minorHAnsi"/>
          <w:sz w:val="22"/>
          <w:szCs w:val="22"/>
        </w:rPr>
        <w:t xml:space="preserve"> who receive a disclosure or have a suspicion of harm are required to liaise directly with the </w:t>
      </w:r>
      <w:r w:rsidR="002B798B" w:rsidRPr="000A2A0F">
        <w:rPr>
          <w:rFonts w:eastAsia="Libre Franklin" w:cstheme="minorHAnsi"/>
          <w:sz w:val="22"/>
          <w:szCs w:val="22"/>
        </w:rPr>
        <w:t>Safe Organisation Officer</w:t>
      </w:r>
      <w:r w:rsidRPr="000A2A0F">
        <w:rPr>
          <w:rFonts w:eastAsia="Libre Franklin" w:cstheme="minorHAnsi"/>
          <w:sz w:val="22"/>
          <w:szCs w:val="22"/>
        </w:rPr>
        <w:t xml:space="preserve"> who will guide them through and manage the reporting process.   It is important that the person who receives a disclosure or is reporting a suspicion of harm is involved in the reporting process because:</w:t>
      </w:r>
    </w:p>
    <w:p w:rsidR="00E14784" w:rsidRPr="000A2A0F" w:rsidRDefault="00E14784" w:rsidP="00E14784">
      <w:pPr>
        <w:numPr>
          <w:ilvl w:val="0"/>
          <w:numId w:val="8"/>
        </w:numPr>
        <w:spacing w:line="256" w:lineRule="auto"/>
        <w:rPr>
          <w:rFonts w:eastAsia="Libre Franklin" w:cstheme="minorHAnsi"/>
          <w:color w:val="000000"/>
          <w:sz w:val="22"/>
          <w:szCs w:val="22"/>
        </w:rPr>
      </w:pPr>
      <w:r w:rsidRPr="000A2A0F">
        <w:rPr>
          <w:rFonts w:eastAsia="Libre Franklin" w:cstheme="minorHAnsi"/>
          <w:color w:val="000000"/>
          <w:sz w:val="22"/>
          <w:szCs w:val="22"/>
        </w:rPr>
        <w:t>the integrity of the information is retained when the person receiving the disclosure is the person reporting the matter to the authorities.</w:t>
      </w:r>
    </w:p>
    <w:p w:rsidR="00E14784" w:rsidRPr="000A2A0F" w:rsidRDefault="00E14784" w:rsidP="00E14784">
      <w:pPr>
        <w:numPr>
          <w:ilvl w:val="0"/>
          <w:numId w:val="8"/>
        </w:numPr>
        <w:spacing w:line="256" w:lineRule="auto"/>
        <w:rPr>
          <w:rFonts w:eastAsia="Libre Franklin" w:cstheme="minorHAnsi"/>
          <w:color w:val="000000"/>
          <w:sz w:val="22"/>
          <w:szCs w:val="22"/>
        </w:rPr>
      </w:pPr>
      <w:r w:rsidRPr="000A2A0F">
        <w:rPr>
          <w:rFonts w:eastAsia="Libre Franklin" w:cstheme="minorHAnsi"/>
          <w:color w:val="000000"/>
          <w:sz w:val="22"/>
          <w:szCs w:val="22"/>
        </w:rPr>
        <w:t>information is not accidently mishandled in the internal reporting procedures, prior to the matter being reported to the authorities, and</w:t>
      </w:r>
    </w:p>
    <w:p w:rsidR="00E14784" w:rsidRPr="000A2A0F" w:rsidRDefault="00E14784" w:rsidP="00E14784">
      <w:pPr>
        <w:numPr>
          <w:ilvl w:val="0"/>
          <w:numId w:val="8"/>
        </w:numPr>
        <w:spacing w:after="160" w:line="256" w:lineRule="auto"/>
        <w:rPr>
          <w:rFonts w:eastAsia="Libre Franklin" w:cstheme="minorHAnsi"/>
          <w:color w:val="000000"/>
          <w:sz w:val="22"/>
          <w:szCs w:val="22"/>
        </w:rPr>
      </w:pPr>
      <w:r w:rsidRPr="000A2A0F">
        <w:rPr>
          <w:rFonts w:eastAsia="Libre Franklin" w:cstheme="minorHAnsi"/>
          <w:color w:val="000000"/>
          <w:sz w:val="22"/>
          <w:szCs w:val="22"/>
        </w:rPr>
        <w:t>where there is immediate risk of harm to a child or vulnerable person, all staff or volunteers are aware they can act immediately to protect that child and contact the authorities.</w:t>
      </w:r>
    </w:p>
    <w:p w:rsidR="00E14784" w:rsidRPr="000A2A0F" w:rsidRDefault="00E14784" w:rsidP="00E14784">
      <w:pPr>
        <w:jc w:val="both"/>
        <w:rPr>
          <w:rFonts w:eastAsia="Libre Franklin" w:cstheme="minorHAnsi"/>
          <w:sz w:val="22"/>
          <w:szCs w:val="22"/>
        </w:rPr>
      </w:pPr>
      <w:r w:rsidRPr="000A2A0F">
        <w:rPr>
          <w:rFonts w:eastAsia="Libre Franklin" w:cstheme="minorHAnsi"/>
          <w:sz w:val="22"/>
          <w:szCs w:val="22"/>
        </w:rPr>
        <w:t xml:space="preserve">In all cases where harm is disclosed or suspected, the best interests of the child or vulnerable person will be paramount, </w:t>
      </w:r>
      <w:r w:rsidR="00DB0399" w:rsidRPr="000A2A0F">
        <w:rPr>
          <w:rFonts w:eastAsia="Libre Franklin" w:cstheme="minorHAnsi"/>
          <w:sz w:val="22"/>
          <w:szCs w:val="22"/>
        </w:rPr>
        <w:t xml:space="preserve">ESA’s </w:t>
      </w:r>
      <w:r w:rsidRPr="000A2A0F">
        <w:rPr>
          <w:rFonts w:eastAsia="Libre Franklin" w:cstheme="minorHAnsi"/>
          <w:sz w:val="22"/>
          <w:szCs w:val="22"/>
        </w:rPr>
        <w:t xml:space="preserve">response will be clear and transparent to those affected.  </w:t>
      </w:r>
    </w:p>
    <w:p w:rsidR="00E14784" w:rsidRPr="000A2A0F" w:rsidRDefault="00E14784" w:rsidP="00E14784">
      <w:pPr>
        <w:rPr>
          <w:rFonts w:eastAsia="Libre Franklin" w:cstheme="minorHAnsi"/>
          <w:sz w:val="22"/>
          <w:szCs w:val="22"/>
        </w:rPr>
      </w:pPr>
      <w:r w:rsidRPr="000A2A0F">
        <w:rPr>
          <w:rFonts w:eastAsia="Libre Franklin" w:cstheme="minorHAnsi"/>
          <w:sz w:val="22"/>
          <w:szCs w:val="22"/>
        </w:rPr>
        <w:t>When recording and reporting a disclosure or a suspicion of harm, the following will occur:</w:t>
      </w:r>
    </w:p>
    <w:p w:rsidR="00E14784" w:rsidRPr="00BD2661" w:rsidRDefault="00E14784" w:rsidP="00E14784">
      <w:pPr>
        <w:pStyle w:val="Numbering"/>
      </w:pPr>
      <w:r w:rsidRPr="00BD2661">
        <w:t>Document the disclosure/suspicion clearly and accurately, including a detailed description of:</w:t>
      </w:r>
    </w:p>
    <w:p w:rsidR="00E14784" w:rsidRPr="00BD2661" w:rsidRDefault="00E14784" w:rsidP="00E14784">
      <w:pPr>
        <w:pStyle w:val="Bullet2ndLevel"/>
        <w:rPr>
          <w:color w:val="000000"/>
        </w:rPr>
      </w:pPr>
      <w:r w:rsidRPr="00BD2661">
        <w:lastRenderedPageBreak/>
        <w:t>the relevant dates, times, locations and who was present</w:t>
      </w:r>
    </w:p>
    <w:p w:rsidR="00E14784" w:rsidRPr="00BD2661" w:rsidRDefault="00E14784" w:rsidP="00E14784">
      <w:pPr>
        <w:pStyle w:val="Bullet2ndLevel"/>
        <w:rPr>
          <w:color w:val="000000"/>
        </w:rPr>
      </w:pPr>
      <w:r w:rsidRPr="00BD2661">
        <w:t>exactly what the person disclosing said, using “I said,” “they said,” statements</w:t>
      </w:r>
    </w:p>
    <w:p w:rsidR="00E14784" w:rsidRPr="00BD2661" w:rsidRDefault="00E14784" w:rsidP="00E14784">
      <w:pPr>
        <w:pStyle w:val="Bullet2ndLevel"/>
        <w:rPr>
          <w:color w:val="000000"/>
        </w:rPr>
      </w:pPr>
      <w:r w:rsidRPr="00BD2661">
        <w:t>the questions you asked</w:t>
      </w:r>
    </w:p>
    <w:p w:rsidR="00E14784" w:rsidRPr="00BD2661" w:rsidRDefault="00E14784" w:rsidP="00E14784">
      <w:pPr>
        <w:pStyle w:val="Bullet2ndLevel"/>
        <w:rPr>
          <w:color w:val="000000"/>
        </w:rPr>
      </w:pPr>
      <w:r w:rsidRPr="00BD2661">
        <w:t>any comments you made, and</w:t>
      </w:r>
    </w:p>
    <w:p w:rsidR="00E14784" w:rsidRPr="00BD2661" w:rsidRDefault="00E14784" w:rsidP="00E14784">
      <w:pPr>
        <w:pStyle w:val="Bullet2ndLevel"/>
        <w:rPr>
          <w:color w:val="000000"/>
        </w:rPr>
      </w:pPr>
      <w:r w:rsidRPr="00BD2661">
        <w:t>your actions following the disclosure</w:t>
      </w:r>
    </w:p>
    <w:p w:rsidR="00E14784" w:rsidRPr="000A2A0F" w:rsidRDefault="00E14784" w:rsidP="00E14784">
      <w:pPr>
        <w:ind w:left="1080"/>
        <w:rPr>
          <w:rFonts w:eastAsia="Libre Franklin" w:cstheme="minorHAnsi"/>
          <w:i/>
          <w:iCs/>
          <w:sz w:val="22"/>
          <w:szCs w:val="22"/>
        </w:rPr>
      </w:pPr>
      <w:r w:rsidRPr="000A2A0F">
        <w:rPr>
          <w:rFonts w:eastAsia="Libre Franklin" w:cstheme="minorHAnsi"/>
          <w:i/>
          <w:iCs/>
          <w:sz w:val="22"/>
          <w:szCs w:val="22"/>
        </w:rPr>
        <w:t>*Care must be taken to record information and evidence in the words of the child or vulnerable person to assist with the accurate presentation of the information or evidence.</w:t>
      </w:r>
    </w:p>
    <w:p w:rsidR="00E14784" w:rsidRPr="00BD2661" w:rsidRDefault="00E14784" w:rsidP="00E14784">
      <w:pPr>
        <w:pStyle w:val="Numbering"/>
      </w:pPr>
      <w:r w:rsidRPr="00BD2661">
        <w:t>Follow the steps for Assessing the Disclosure of Suspicion of Harm</w:t>
      </w:r>
    </w:p>
    <w:p w:rsidR="00E14784" w:rsidRPr="00BD2661" w:rsidRDefault="00E14784" w:rsidP="00E14784">
      <w:pPr>
        <w:pStyle w:val="Numbering"/>
      </w:pPr>
      <w:r w:rsidRPr="00BD2661">
        <w:t xml:space="preserve">Consider restrictions in relation to privacy obligations, make sure to keep information confidential, and only include necessary people in the report handling process.   The </w:t>
      </w:r>
      <w:r w:rsidR="002B798B">
        <w:t>Safe Organisation Officer</w:t>
      </w:r>
      <w:r w:rsidRPr="00BD2661">
        <w:t xml:space="preserve"> will ensure that information included in the report is properly stored either physically and/or electronically and that accessibility to the data is correctly managed.</w:t>
      </w:r>
    </w:p>
    <w:p w:rsidR="00E14784" w:rsidRPr="00BD2661" w:rsidRDefault="00E14784" w:rsidP="00E14784">
      <w:pPr>
        <w:pStyle w:val="Numbering"/>
      </w:pPr>
      <w:r w:rsidRPr="00BD2661">
        <w:t xml:space="preserve">Gain clear guidance and advice from the Police or </w:t>
      </w:r>
      <w:r w:rsidR="00E50A00">
        <w:t xml:space="preserve">State/Territory Reporting Authority </w:t>
      </w:r>
      <w:r w:rsidRPr="00BD2661">
        <w:t xml:space="preserve">as to: </w:t>
      </w:r>
    </w:p>
    <w:p w:rsidR="00E14784" w:rsidRPr="00BD2661" w:rsidRDefault="00E14784" w:rsidP="00E14784">
      <w:pPr>
        <w:pStyle w:val="Bullet2ndLevel"/>
        <w:rPr>
          <w:color w:val="000000"/>
        </w:rPr>
      </w:pPr>
      <w:r w:rsidRPr="00BD2661">
        <w:t>who should tell the child or young person’s parents or carers about the disclosure and the action taken.</w:t>
      </w:r>
    </w:p>
    <w:p w:rsidR="00E14784" w:rsidRPr="00BD2661" w:rsidRDefault="00E14784" w:rsidP="00E14784">
      <w:pPr>
        <w:pStyle w:val="Bullet2ndLevel"/>
        <w:rPr>
          <w:color w:val="000000"/>
        </w:rPr>
      </w:pPr>
      <w:r w:rsidRPr="00BD2661">
        <w:t>who can give ongoing help and trained support to the child and family.</w:t>
      </w:r>
    </w:p>
    <w:p w:rsidR="00E14784" w:rsidRPr="00BD2661" w:rsidRDefault="00E14784" w:rsidP="00E14784">
      <w:pPr>
        <w:pStyle w:val="Numbering"/>
      </w:pPr>
      <w:r w:rsidRPr="00BD2661">
        <w:t xml:space="preserve">If the disclosure or suspicion of harm relates to a staff or volunteer then the </w:t>
      </w:r>
      <w:r w:rsidR="002B798B">
        <w:t>Safe Organisation Officer</w:t>
      </w:r>
      <w:r w:rsidRPr="00BD2661">
        <w:t xml:space="preserve"> will immediately stand down that person form any involvement in </w:t>
      </w:r>
      <w:r w:rsidR="00E50A00">
        <w:t xml:space="preserve">ESA </w:t>
      </w:r>
      <w:r w:rsidRPr="00BD2661">
        <w:t>activities pending an investigation from the report, and also notify Blue Card Services</w:t>
      </w:r>
      <w:r w:rsidR="00E50A00">
        <w:t>.</w:t>
      </w:r>
    </w:p>
    <w:p w:rsidR="00E14784" w:rsidRPr="000A2A0F" w:rsidRDefault="00E14784" w:rsidP="00E14784">
      <w:pPr>
        <w:ind w:left="1080"/>
        <w:rPr>
          <w:rFonts w:eastAsia="Libre Franklin" w:cstheme="minorHAnsi"/>
          <w:color w:val="000000"/>
          <w:sz w:val="22"/>
          <w:szCs w:val="22"/>
        </w:rPr>
      </w:pPr>
    </w:p>
    <w:p w:rsidR="00E14784" w:rsidRPr="00BD2661" w:rsidRDefault="00E50A00" w:rsidP="004E3FC6">
      <w:pPr>
        <w:pStyle w:val="ParagraphHeading"/>
      </w:pPr>
      <w:r>
        <w:t>Relevant State and Territory Reporting Authorities</w:t>
      </w:r>
    </w:p>
    <w:p w:rsidR="00E50A00" w:rsidRPr="00E50A00" w:rsidRDefault="00E50A00" w:rsidP="006328EC">
      <w:pPr>
        <w:pStyle w:val="BODY1"/>
        <w:rPr>
          <w:rFonts w:eastAsia="Libre Franklin"/>
        </w:rPr>
      </w:pPr>
      <w:r w:rsidRPr="00E50A00">
        <w:rPr>
          <w:rFonts w:eastAsia="Libre Franklin"/>
        </w:rPr>
        <w:t>The table below include</w:t>
      </w:r>
      <w:r w:rsidR="006328EC">
        <w:rPr>
          <w:rFonts w:eastAsia="Libre Franklin"/>
        </w:rPr>
        <w:t>s</w:t>
      </w:r>
      <w:r w:rsidRPr="00E50A00">
        <w:rPr>
          <w:rFonts w:eastAsia="Libre Franklin"/>
        </w:rPr>
        <w:t xml:space="preserve"> the contact details of the reporting authority in each Australian state and territory.</w:t>
      </w:r>
    </w:p>
    <w:p w:rsidR="00E50A00" w:rsidRPr="00E50A00" w:rsidRDefault="00E50A00" w:rsidP="006328EC">
      <w:pPr>
        <w:pStyle w:val="BODY1"/>
        <w:rPr>
          <w:rFonts w:eastAsia="Libre Franklin"/>
        </w:rPr>
      </w:pPr>
      <w:r w:rsidRPr="00E50A00">
        <w:rPr>
          <w:rFonts w:eastAsia="Libre Franklin"/>
        </w:rPr>
        <w:t>Please note that you do not need to be absolutely certain that there has been abuse or neglect of a child or young person to contact these authorities. If you suspect a child is at risk of harm, you should call the authority to discuss your concerns, and they will decide whether an investigation is required.</w:t>
      </w:r>
    </w:p>
    <w:p w:rsidR="00E50A00" w:rsidRDefault="00E50A00" w:rsidP="006328EC">
      <w:pPr>
        <w:pStyle w:val="BODY1"/>
        <w:rPr>
          <w:rFonts w:eastAsia="Libre Franklin"/>
        </w:rPr>
      </w:pPr>
      <w:r w:rsidRPr="00E50A00">
        <w:rPr>
          <w:rFonts w:eastAsia="Libre Franklin"/>
        </w:rPr>
        <w:t>In each state and territory, all serious concerns should be reported by phone rather than online or via email. Serious concerns include when you suspect a child or young person is in imminent or immediate danger of serious harm, serious injury or chronic neglect.</w:t>
      </w:r>
    </w:p>
    <w:tbl>
      <w:tblPr>
        <w:tblStyle w:val="TableGrid"/>
        <w:tblW w:w="0" w:type="auto"/>
        <w:tblLook w:val="04A0" w:firstRow="1" w:lastRow="0" w:firstColumn="1" w:lastColumn="0" w:noHBand="0" w:noVBand="1"/>
      </w:tblPr>
      <w:tblGrid>
        <w:gridCol w:w="995"/>
        <w:gridCol w:w="2119"/>
        <w:gridCol w:w="3260"/>
        <w:gridCol w:w="3680"/>
      </w:tblGrid>
      <w:tr w:rsidR="00E50A00" w:rsidTr="006029BD">
        <w:tc>
          <w:tcPr>
            <w:tcW w:w="995" w:type="dxa"/>
            <w:shd w:val="clear" w:color="auto" w:fill="92D050"/>
          </w:tcPr>
          <w:p w:rsidR="00E50A00" w:rsidRPr="000A2A0F" w:rsidRDefault="00E50A00" w:rsidP="00E50A00">
            <w:pPr>
              <w:rPr>
                <w:rFonts w:eastAsia="Libre Franklin" w:cstheme="minorHAnsi"/>
                <w:b/>
                <w:sz w:val="22"/>
                <w:szCs w:val="22"/>
              </w:rPr>
            </w:pPr>
            <w:r w:rsidRPr="000A2A0F">
              <w:rPr>
                <w:rFonts w:eastAsia="Libre Franklin" w:cstheme="minorHAnsi"/>
                <w:b/>
                <w:sz w:val="22"/>
                <w:szCs w:val="22"/>
              </w:rPr>
              <w:t>Location</w:t>
            </w:r>
          </w:p>
        </w:tc>
        <w:tc>
          <w:tcPr>
            <w:tcW w:w="2119" w:type="dxa"/>
            <w:shd w:val="clear" w:color="auto" w:fill="92D050"/>
          </w:tcPr>
          <w:p w:rsidR="00E50A00" w:rsidRPr="000A2A0F" w:rsidRDefault="00E50A00" w:rsidP="00E50A00">
            <w:pPr>
              <w:rPr>
                <w:rFonts w:eastAsia="Libre Franklin" w:cstheme="minorHAnsi"/>
                <w:b/>
                <w:sz w:val="22"/>
                <w:szCs w:val="22"/>
              </w:rPr>
            </w:pPr>
            <w:r w:rsidRPr="000A2A0F">
              <w:rPr>
                <w:rFonts w:eastAsia="Libre Franklin" w:cstheme="minorHAnsi"/>
                <w:b/>
                <w:sz w:val="22"/>
                <w:szCs w:val="22"/>
              </w:rPr>
              <w:t>Reporting Authority</w:t>
            </w:r>
          </w:p>
        </w:tc>
        <w:tc>
          <w:tcPr>
            <w:tcW w:w="3260" w:type="dxa"/>
            <w:shd w:val="clear" w:color="auto" w:fill="92D050"/>
          </w:tcPr>
          <w:p w:rsidR="00E50A00" w:rsidRPr="000A2A0F" w:rsidRDefault="00E50A00" w:rsidP="00E50A00">
            <w:pPr>
              <w:rPr>
                <w:rFonts w:eastAsia="Libre Franklin" w:cstheme="minorHAnsi"/>
                <w:b/>
                <w:sz w:val="22"/>
                <w:szCs w:val="22"/>
              </w:rPr>
            </w:pPr>
            <w:r w:rsidRPr="000A2A0F">
              <w:rPr>
                <w:rFonts w:eastAsia="Libre Franklin" w:cstheme="minorHAnsi"/>
                <w:b/>
                <w:sz w:val="22"/>
                <w:szCs w:val="22"/>
              </w:rPr>
              <w:t>Further Services/ Info</w:t>
            </w:r>
          </w:p>
        </w:tc>
        <w:tc>
          <w:tcPr>
            <w:tcW w:w="3680" w:type="dxa"/>
            <w:shd w:val="clear" w:color="auto" w:fill="92D050"/>
          </w:tcPr>
          <w:p w:rsidR="00E50A00" w:rsidRPr="000A2A0F" w:rsidRDefault="00E50A00" w:rsidP="00E50A00">
            <w:pPr>
              <w:rPr>
                <w:rFonts w:eastAsia="Libre Franklin" w:cstheme="minorHAnsi"/>
                <w:b/>
                <w:sz w:val="22"/>
                <w:szCs w:val="22"/>
              </w:rPr>
            </w:pPr>
            <w:r w:rsidRPr="000A2A0F">
              <w:rPr>
                <w:rFonts w:eastAsia="Libre Franklin" w:cstheme="minorHAnsi"/>
                <w:b/>
                <w:sz w:val="22"/>
                <w:szCs w:val="22"/>
              </w:rPr>
              <w:t>Contact Details</w:t>
            </w:r>
          </w:p>
        </w:tc>
      </w:tr>
      <w:tr w:rsidR="00E50A00" w:rsidTr="006029BD">
        <w:tc>
          <w:tcPr>
            <w:tcW w:w="995" w:type="dxa"/>
          </w:tcPr>
          <w:p w:rsidR="00E50A00" w:rsidRPr="006328EC" w:rsidRDefault="00E50A00" w:rsidP="00E50A00">
            <w:pPr>
              <w:pStyle w:val="BODY1"/>
              <w:rPr>
                <w:b/>
              </w:rPr>
            </w:pPr>
            <w:r w:rsidRPr="006328EC">
              <w:rPr>
                <w:b/>
              </w:rPr>
              <w:t>ACT</w:t>
            </w:r>
          </w:p>
        </w:tc>
        <w:tc>
          <w:tcPr>
            <w:tcW w:w="2119" w:type="dxa"/>
          </w:tcPr>
          <w:p w:rsidR="00E50A00" w:rsidRPr="00E50A00" w:rsidRDefault="00C97587" w:rsidP="00E50A00">
            <w:pPr>
              <w:pStyle w:val="BODY1"/>
            </w:pPr>
            <w:hyperlink r:id="rId43" w:history="1">
              <w:r w:rsidR="00E50A00" w:rsidRPr="009455A3">
                <w:rPr>
                  <w:rStyle w:val="Hyperlink"/>
                  <w:rFonts w:eastAsiaTheme="majorEastAsia"/>
                </w:rPr>
                <w:t>Child and Youth Protection Services</w:t>
              </w:r>
            </w:hyperlink>
            <w:r w:rsidR="00E50A00" w:rsidRPr="00E50A00">
              <w:t> (CYPS)</w:t>
            </w:r>
          </w:p>
        </w:tc>
        <w:tc>
          <w:tcPr>
            <w:tcW w:w="3260" w:type="dxa"/>
          </w:tcPr>
          <w:p w:rsidR="00E50A00" w:rsidRPr="00E50A00" w:rsidRDefault="00C97587" w:rsidP="00E50A00">
            <w:pPr>
              <w:pStyle w:val="BODY1"/>
            </w:pPr>
            <w:hyperlink r:id="rId44" w:history="1">
              <w:r w:rsidR="00E50A00" w:rsidRPr="009455A3">
                <w:rPr>
                  <w:rStyle w:val="Hyperlink"/>
                  <w:rFonts w:eastAsiaTheme="majorEastAsia"/>
                </w:rPr>
                <w:t>Child and Youth Protection Services</w:t>
              </w:r>
            </w:hyperlink>
            <w:r w:rsidR="00E50A00" w:rsidRPr="00E50A00">
              <w:t> are responsible for coordinating the care and protection of children and young people believed to be at risk of harm in the Australian Capital Territory.</w:t>
            </w:r>
          </w:p>
          <w:p w:rsidR="00E50A00" w:rsidRPr="00E50A00" w:rsidRDefault="00E50A00" w:rsidP="00E50A00">
            <w:pPr>
              <w:pStyle w:val="BODY1"/>
            </w:pPr>
            <w:r w:rsidRPr="00E50A00">
              <w:t>For further information on mandatory reporting of concerns of child abuse or neglect, refer to </w:t>
            </w:r>
            <w:hyperlink r:id="rId45" w:history="1">
              <w:r w:rsidRPr="009455A3">
                <w:rPr>
                  <w:rStyle w:val="Hyperlink"/>
                  <w:rFonts w:eastAsiaTheme="majorEastAsia"/>
                </w:rPr>
                <w:t>Keeping Children and Young People Safe</w:t>
              </w:r>
            </w:hyperlink>
          </w:p>
        </w:tc>
        <w:tc>
          <w:tcPr>
            <w:tcW w:w="3680" w:type="dxa"/>
          </w:tcPr>
          <w:p w:rsidR="00E50A00" w:rsidRPr="00E50A00" w:rsidRDefault="00E50A00" w:rsidP="00E50A00">
            <w:pPr>
              <w:pStyle w:val="BODY1"/>
            </w:pPr>
            <w:r w:rsidRPr="00E50A00">
              <w:rPr>
                <w:rStyle w:val="Strong"/>
                <w:rFonts w:eastAsiaTheme="majorEastAsia"/>
                <w:color w:val="231C44"/>
                <w:bdr w:val="none" w:sz="0" w:space="0" w:color="auto" w:frame="1"/>
              </w:rPr>
              <w:t>Phone</w:t>
            </w:r>
            <w:r w:rsidRPr="00E50A00">
              <w:t>:       </w:t>
            </w:r>
            <w:r w:rsidRPr="00E50A00">
              <w:br/>
              <w:t>If you believe a child is in immediate danger, contact the Police on 000. For concerns related to abuse outside of a family context, contact ACT Policing on 131 444.</w:t>
            </w:r>
          </w:p>
          <w:p w:rsidR="00E50A00" w:rsidRPr="00E50A00" w:rsidRDefault="00E50A00" w:rsidP="00E50A00">
            <w:pPr>
              <w:pStyle w:val="BODY1"/>
            </w:pPr>
            <w:r w:rsidRPr="00E50A00">
              <w:t>If you suspect a child is at risk of abuse or neglect by a family member or guardian, contact Child and Youth Protection Services on 1300 556 729 (24 hours, 7 days a week) </w:t>
            </w:r>
            <w:r w:rsidRPr="00E50A00">
              <w:rPr>
                <w:rStyle w:val="Emphasis"/>
                <w:rFonts w:eastAsiaTheme="majorEastAsia"/>
                <w:color w:val="231C44"/>
                <w:bdr w:val="none" w:sz="0" w:space="0" w:color="auto" w:frame="1"/>
              </w:rPr>
              <w:t>or</w:t>
            </w:r>
          </w:p>
          <w:p w:rsidR="00E50A00" w:rsidRPr="00E50A00" w:rsidRDefault="00E50A00" w:rsidP="00E50A00">
            <w:pPr>
              <w:pStyle w:val="BODY1"/>
            </w:pPr>
            <w:r w:rsidRPr="00E50A00">
              <w:t> </w:t>
            </w:r>
          </w:p>
          <w:p w:rsidR="00E50A00" w:rsidRPr="00E50A00" w:rsidRDefault="00E50A00" w:rsidP="00E50A00">
            <w:pPr>
              <w:pStyle w:val="BODY1"/>
            </w:pPr>
            <w:r w:rsidRPr="00E50A00">
              <w:rPr>
                <w:rStyle w:val="Strong"/>
                <w:rFonts w:eastAsiaTheme="majorEastAsia"/>
                <w:color w:val="231C44"/>
                <w:bdr w:val="none" w:sz="0" w:space="0" w:color="auto" w:frame="1"/>
              </w:rPr>
              <w:t>Online:</w:t>
            </w:r>
            <w:r w:rsidRPr="00E50A00">
              <w:t>       </w:t>
            </w:r>
            <w:r w:rsidRPr="00E50A00">
              <w:br/>
            </w:r>
            <w:hyperlink r:id="rId46" w:history="1">
              <w:r w:rsidRPr="009455A3">
                <w:rPr>
                  <w:rStyle w:val="Hyperlink"/>
                  <w:rFonts w:eastAsiaTheme="majorEastAsia"/>
                </w:rPr>
                <w:t>Complete an online child concern report</w:t>
              </w:r>
            </w:hyperlink>
          </w:p>
        </w:tc>
      </w:tr>
      <w:tr w:rsidR="00E50A00" w:rsidTr="006029BD">
        <w:tc>
          <w:tcPr>
            <w:tcW w:w="995" w:type="dxa"/>
          </w:tcPr>
          <w:p w:rsidR="00E50A00" w:rsidRPr="006328EC" w:rsidRDefault="00E50A00" w:rsidP="00E50A00">
            <w:pPr>
              <w:pStyle w:val="BODY1"/>
              <w:rPr>
                <w:b/>
              </w:rPr>
            </w:pPr>
            <w:r w:rsidRPr="006328EC">
              <w:rPr>
                <w:b/>
              </w:rPr>
              <w:t>NSW</w:t>
            </w:r>
          </w:p>
        </w:tc>
        <w:tc>
          <w:tcPr>
            <w:tcW w:w="2119" w:type="dxa"/>
          </w:tcPr>
          <w:p w:rsidR="00E50A00" w:rsidRPr="00E50A00" w:rsidRDefault="00C97587" w:rsidP="00E50A00">
            <w:pPr>
              <w:pStyle w:val="BODY1"/>
            </w:pPr>
            <w:hyperlink r:id="rId47" w:history="1">
              <w:r w:rsidR="00E50A00" w:rsidRPr="009455A3">
                <w:rPr>
                  <w:rStyle w:val="Hyperlink"/>
                  <w:rFonts w:eastAsiaTheme="majorEastAsia"/>
                </w:rPr>
                <w:t>Department of Communities and Justice</w:t>
              </w:r>
            </w:hyperlink>
          </w:p>
        </w:tc>
        <w:tc>
          <w:tcPr>
            <w:tcW w:w="3260" w:type="dxa"/>
          </w:tcPr>
          <w:p w:rsidR="00E50A00" w:rsidRPr="00E50A00" w:rsidRDefault="00E50A00" w:rsidP="00E50A00">
            <w:pPr>
              <w:pStyle w:val="BODY1"/>
            </w:pPr>
            <w:r w:rsidRPr="00E50A00">
              <w:t xml:space="preserve">The Department of Communities and Justice is responsible for handling reports of child abuse and neglect in New South Wales. Information about reporting child welfare concerns can be found on </w:t>
            </w:r>
            <w:r w:rsidRPr="00E50A00">
              <w:lastRenderedPageBreak/>
              <w:t>the department’s </w:t>
            </w:r>
            <w:hyperlink r:id="rId48" w:history="1">
              <w:r w:rsidRPr="009455A3">
                <w:rPr>
                  <w:rStyle w:val="Hyperlink"/>
                  <w:rFonts w:eastAsiaTheme="majorEastAsia"/>
                </w:rPr>
                <w:t>Reporting a Child at Risk</w:t>
              </w:r>
            </w:hyperlink>
            <w:r w:rsidRPr="00E50A00">
              <w:t> webpage. For information about mandatory reporting, refer to the </w:t>
            </w:r>
            <w:hyperlink r:id="rId49" w:history="1">
              <w:r w:rsidRPr="009455A3">
                <w:rPr>
                  <w:rStyle w:val="Hyperlink"/>
                  <w:rFonts w:eastAsiaTheme="majorEastAsia"/>
                </w:rPr>
                <w:t>Mandatory Reporters</w:t>
              </w:r>
            </w:hyperlink>
            <w:r w:rsidRPr="00E50A00">
              <w:t> webpage.</w:t>
            </w:r>
          </w:p>
        </w:tc>
        <w:tc>
          <w:tcPr>
            <w:tcW w:w="3680" w:type="dxa"/>
          </w:tcPr>
          <w:p w:rsidR="00E50A00" w:rsidRPr="00E50A00" w:rsidRDefault="00E50A00" w:rsidP="00E50A00">
            <w:pPr>
              <w:pStyle w:val="BODY1"/>
            </w:pPr>
            <w:r w:rsidRPr="00E50A00">
              <w:rPr>
                <w:rStyle w:val="Strong"/>
                <w:rFonts w:eastAsiaTheme="majorEastAsia"/>
                <w:color w:val="231C44"/>
                <w:bdr w:val="none" w:sz="0" w:space="0" w:color="auto" w:frame="1"/>
              </w:rPr>
              <w:lastRenderedPageBreak/>
              <w:t>Phone:</w:t>
            </w:r>
            <w:r w:rsidRPr="00E50A00">
              <w:t>       </w:t>
            </w:r>
            <w:r w:rsidRPr="00E50A00">
              <w:br/>
              <w:t>If you think a child or young person is at risk of harm from abuse or neglect, call the Child Protection Helpline on 13 21 11 (24 hours, 7 days a week).</w:t>
            </w:r>
          </w:p>
          <w:p w:rsidR="00E50A00" w:rsidRPr="00E50A00" w:rsidRDefault="00E50A00" w:rsidP="00E50A00">
            <w:pPr>
              <w:pStyle w:val="BODY1"/>
            </w:pPr>
            <w:r w:rsidRPr="00E50A00">
              <w:lastRenderedPageBreak/>
              <w:t> </w:t>
            </w:r>
          </w:p>
          <w:p w:rsidR="00E50A00" w:rsidRPr="00E50A00" w:rsidRDefault="00E50A00" w:rsidP="00E50A00">
            <w:pPr>
              <w:pStyle w:val="BODY1"/>
            </w:pPr>
            <w:r w:rsidRPr="00E50A00">
              <w:rPr>
                <w:rStyle w:val="Strong"/>
                <w:rFonts w:eastAsiaTheme="majorEastAsia"/>
                <w:color w:val="231C44"/>
                <w:bdr w:val="none" w:sz="0" w:space="0" w:color="auto" w:frame="1"/>
              </w:rPr>
              <w:t>Online:</w:t>
            </w:r>
            <w:r w:rsidRPr="00E50A00">
              <w:t>       </w:t>
            </w:r>
            <w:r w:rsidRPr="00E50A00">
              <w:br/>
              <w:t>Mandatory reporters can also use </w:t>
            </w:r>
            <w:proofErr w:type="spellStart"/>
            <w:r w:rsidR="00460762">
              <w:fldChar w:fldCharType="begin"/>
            </w:r>
            <w:r w:rsidR="00460762">
              <w:instrText xml:space="preserve"> HYPERLINK "https://reporter.childstory.nsw.gov.au/s/" </w:instrText>
            </w:r>
            <w:r w:rsidR="00460762">
              <w:fldChar w:fldCharType="separate"/>
            </w:r>
            <w:r w:rsidRPr="009455A3">
              <w:rPr>
                <w:rStyle w:val="Hyperlink"/>
                <w:rFonts w:eastAsiaTheme="majorEastAsia"/>
              </w:rPr>
              <w:t>eReporting</w:t>
            </w:r>
            <w:proofErr w:type="spellEnd"/>
            <w:r w:rsidR="00460762">
              <w:rPr>
                <w:rStyle w:val="Hyperlink"/>
                <w:rFonts w:eastAsiaTheme="majorEastAsia"/>
              </w:rPr>
              <w:fldChar w:fldCharType="end"/>
            </w:r>
            <w:r w:rsidRPr="00E50A00">
              <w:t>.</w:t>
            </w:r>
          </w:p>
        </w:tc>
      </w:tr>
      <w:tr w:rsidR="00E50A00" w:rsidTr="006029BD">
        <w:tc>
          <w:tcPr>
            <w:tcW w:w="995" w:type="dxa"/>
          </w:tcPr>
          <w:p w:rsidR="00E50A00" w:rsidRPr="006328EC" w:rsidRDefault="00E50A00" w:rsidP="00E50A00">
            <w:pPr>
              <w:pStyle w:val="BODY1"/>
              <w:rPr>
                <w:b/>
              </w:rPr>
            </w:pPr>
            <w:r w:rsidRPr="006328EC">
              <w:rPr>
                <w:b/>
              </w:rPr>
              <w:lastRenderedPageBreak/>
              <w:t>NT</w:t>
            </w:r>
          </w:p>
        </w:tc>
        <w:tc>
          <w:tcPr>
            <w:tcW w:w="2119" w:type="dxa"/>
          </w:tcPr>
          <w:p w:rsidR="00E50A00" w:rsidRPr="00E50A00" w:rsidRDefault="00E50A00" w:rsidP="00E50A00">
            <w:pPr>
              <w:pStyle w:val="BODY1"/>
            </w:pPr>
            <w:r w:rsidRPr="00E50A00">
              <w:t>Department of </w:t>
            </w:r>
            <w:hyperlink r:id="rId50" w:history="1">
              <w:r w:rsidRPr="009455A3">
                <w:rPr>
                  <w:rStyle w:val="Hyperlink"/>
                  <w:rFonts w:eastAsiaTheme="majorEastAsia"/>
                </w:rPr>
                <w:t>Territory Families, Housing and Communities</w:t>
              </w:r>
            </w:hyperlink>
          </w:p>
        </w:tc>
        <w:tc>
          <w:tcPr>
            <w:tcW w:w="3260" w:type="dxa"/>
          </w:tcPr>
          <w:p w:rsidR="00E50A00" w:rsidRPr="00E50A00" w:rsidRDefault="00E50A00" w:rsidP="00E50A00">
            <w:pPr>
              <w:pStyle w:val="BODY1"/>
            </w:pPr>
            <w:r w:rsidRPr="00E50A00">
              <w:t>In the Northern Territory, every person is required to report suspected child abuse and neglect. For further information about the process of reporting concerns about a child's welfare in the Northern Territory, refer to the </w:t>
            </w:r>
            <w:hyperlink r:id="rId51" w:history="1">
              <w:r w:rsidRPr="009455A3">
                <w:rPr>
                  <w:rStyle w:val="Hyperlink"/>
                  <w:rFonts w:eastAsiaTheme="majorEastAsia"/>
                </w:rPr>
                <w:t>Report Child Abuse</w:t>
              </w:r>
            </w:hyperlink>
            <w:r w:rsidRPr="00E50A00">
              <w:t> webpage.</w:t>
            </w:r>
          </w:p>
        </w:tc>
        <w:tc>
          <w:tcPr>
            <w:tcW w:w="3680" w:type="dxa"/>
          </w:tcPr>
          <w:p w:rsidR="00E50A00" w:rsidRPr="00E50A00" w:rsidRDefault="00E50A00" w:rsidP="00E50A00">
            <w:pPr>
              <w:pStyle w:val="BODY1"/>
            </w:pPr>
            <w:r w:rsidRPr="00E50A00">
              <w:rPr>
                <w:rStyle w:val="Strong"/>
                <w:rFonts w:eastAsiaTheme="majorEastAsia"/>
                <w:color w:val="231C44"/>
                <w:bdr w:val="none" w:sz="0" w:space="0" w:color="auto" w:frame="1"/>
              </w:rPr>
              <w:t>Phone:</w:t>
            </w:r>
            <w:r w:rsidRPr="00E50A00">
              <w:t>       </w:t>
            </w:r>
            <w:r w:rsidRPr="00E50A00">
              <w:br/>
              <w:t xml:space="preserve">In an emergency, call Police on 000. If it’s not an emergency, call Police on 131 444. Report suspected child abuse to the Child Protection Hotline on 1800 700 250 (24 hours, 7 days a week) or </w:t>
            </w:r>
            <w:proofErr w:type="spellStart"/>
            <w:r w:rsidRPr="00E50A00">
              <w:t>Crimestoppers</w:t>
            </w:r>
            <w:proofErr w:type="spellEnd"/>
            <w:r w:rsidRPr="00E50A00">
              <w:t xml:space="preserve"> on 1800 333 000.</w:t>
            </w:r>
          </w:p>
          <w:p w:rsidR="00E50A00" w:rsidRPr="00E50A00" w:rsidRDefault="00E50A00" w:rsidP="00E50A00">
            <w:pPr>
              <w:pStyle w:val="BODY1"/>
            </w:pPr>
            <w:r w:rsidRPr="00E50A00">
              <w:t> </w:t>
            </w:r>
          </w:p>
          <w:p w:rsidR="00E50A00" w:rsidRPr="00E50A00" w:rsidRDefault="00E50A00" w:rsidP="006029BD">
            <w:pPr>
              <w:pStyle w:val="BODY1"/>
            </w:pPr>
            <w:r w:rsidRPr="00E50A00">
              <w:rPr>
                <w:rStyle w:val="Strong"/>
                <w:rFonts w:eastAsiaTheme="majorEastAsia"/>
                <w:color w:val="231C44"/>
                <w:bdr w:val="none" w:sz="0" w:space="0" w:color="auto" w:frame="1"/>
              </w:rPr>
              <w:t>Online:</w:t>
            </w:r>
            <w:r w:rsidR="006029BD">
              <w:t>       </w:t>
            </w:r>
            <w:r w:rsidR="006029BD">
              <w:br/>
              <w:t>Members of the public &amp;</w:t>
            </w:r>
            <w:r w:rsidRPr="00E50A00">
              <w:t xml:space="preserve"> professionals can submit a </w:t>
            </w:r>
            <w:hyperlink r:id="rId52" w:anchor="assess" w:history="1">
              <w:r w:rsidRPr="009455A3">
                <w:rPr>
                  <w:rStyle w:val="Hyperlink"/>
                  <w:rFonts w:eastAsiaTheme="majorEastAsia"/>
                </w:rPr>
                <w:t>report</w:t>
              </w:r>
            </w:hyperlink>
            <w:r w:rsidRPr="00E50A00">
              <w:t> online.</w:t>
            </w:r>
          </w:p>
        </w:tc>
      </w:tr>
      <w:tr w:rsidR="00E50A00" w:rsidTr="006029BD">
        <w:tc>
          <w:tcPr>
            <w:tcW w:w="995" w:type="dxa"/>
          </w:tcPr>
          <w:p w:rsidR="00E50A00" w:rsidRPr="004F6932" w:rsidRDefault="004F6932" w:rsidP="004F6932">
            <w:pPr>
              <w:pStyle w:val="BODY1"/>
              <w:rPr>
                <w:b/>
              </w:rPr>
            </w:pPr>
            <w:r w:rsidRPr="004F6932">
              <w:rPr>
                <w:b/>
              </w:rPr>
              <w:t>QLD</w:t>
            </w:r>
          </w:p>
        </w:tc>
        <w:tc>
          <w:tcPr>
            <w:tcW w:w="2119" w:type="dxa"/>
          </w:tcPr>
          <w:p w:rsidR="00E50A00" w:rsidRPr="00E50A00" w:rsidRDefault="00C97587" w:rsidP="00E50A00">
            <w:pPr>
              <w:pStyle w:val="BODY1"/>
            </w:pPr>
            <w:hyperlink r:id="rId53" w:history="1">
              <w:r w:rsidR="00E50A00" w:rsidRPr="009455A3">
                <w:rPr>
                  <w:rStyle w:val="Hyperlink"/>
                  <w:rFonts w:eastAsiaTheme="majorEastAsia"/>
                </w:rPr>
                <w:t>Department of Child Safety, Seniors and Disability Services</w:t>
              </w:r>
            </w:hyperlink>
          </w:p>
        </w:tc>
        <w:tc>
          <w:tcPr>
            <w:tcW w:w="3260" w:type="dxa"/>
          </w:tcPr>
          <w:p w:rsidR="00E50A00" w:rsidRPr="00E50A00" w:rsidRDefault="00E50A00" w:rsidP="00E50A00">
            <w:pPr>
              <w:pStyle w:val="BODY1"/>
            </w:pPr>
            <w:r w:rsidRPr="00E50A00">
              <w:t>Child Safety Services is the lead child protection agency in Queensland. For information about the process of reporting concerns about a child's welfare in Queensland, refer to the </w:t>
            </w:r>
            <w:hyperlink r:id="rId54" w:history="1">
              <w:r w:rsidRPr="009455A3">
                <w:rPr>
                  <w:rStyle w:val="Hyperlink"/>
                  <w:rFonts w:eastAsiaTheme="majorEastAsia"/>
                </w:rPr>
                <w:t>Protecting Children</w:t>
              </w:r>
            </w:hyperlink>
            <w:r w:rsidRPr="00E50A00">
              <w:t> webpage. For more information about mandatory reporting, refer to the </w:t>
            </w:r>
            <w:hyperlink r:id="rId55" w:history="1">
              <w:r w:rsidRPr="009455A3">
                <w:rPr>
                  <w:rStyle w:val="Hyperlink"/>
                  <w:rFonts w:eastAsiaTheme="majorEastAsia"/>
                </w:rPr>
                <w:t>Mandatory Reporting in Queensland</w:t>
              </w:r>
            </w:hyperlink>
            <w:r w:rsidRPr="00E50A00">
              <w:t> webpage.</w:t>
            </w:r>
          </w:p>
        </w:tc>
        <w:tc>
          <w:tcPr>
            <w:tcW w:w="3680" w:type="dxa"/>
          </w:tcPr>
          <w:p w:rsidR="00E50A00" w:rsidRPr="00E50A00" w:rsidRDefault="00E50A00" w:rsidP="00E50A00">
            <w:pPr>
              <w:pStyle w:val="BODY1"/>
            </w:pPr>
            <w:r w:rsidRPr="00E50A00">
              <w:rPr>
                <w:rStyle w:val="Strong"/>
                <w:rFonts w:eastAsiaTheme="majorEastAsia"/>
                <w:color w:val="231C44"/>
                <w:bdr w:val="none" w:sz="0" w:space="0" w:color="auto" w:frame="1"/>
              </w:rPr>
              <w:t>Phone:</w:t>
            </w:r>
            <w:r w:rsidRPr="00E50A00">
              <w:t>       </w:t>
            </w:r>
            <w:r w:rsidRPr="00E50A00">
              <w:br/>
              <w:t>If you believe a child is in immediate danger or a life-threatening situation call 000. If you suspect a child is experiencing harm, or is at risk of experiencing harm, or being neglected, contact your local </w:t>
            </w:r>
            <w:hyperlink r:id="rId56" w:history="1">
              <w:r w:rsidRPr="009455A3">
                <w:rPr>
                  <w:rStyle w:val="Hyperlink"/>
                  <w:rFonts w:eastAsiaTheme="majorEastAsia"/>
                </w:rPr>
                <w:t>Regional Intake Services</w:t>
              </w:r>
            </w:hyperlink>
            <w:r w:rsidRPr="00E50A00">
              <w:t> (during business hours) or call the Child Safety Services’ Enquires Unit: 1800 811 810. For after hours and weekends, contact the Child Safety After Hours Service Centre on 1800 177 135 (24 hours, 7 days a week).</w:t>
            </w:r>
          </w:p>
          <w:p w:rsidR="00E50A00" w:rsidRPr="00E50A00" w:rsidRDefault="00E50A00" w:rsidP="00E50A00">
            <w:pPr>
              <w:pStyle w:val="BODY1"/>
            </w:pPr>
            <w:r w:rsidRPr="00E50A00">
              <w:rPr>
                <w:rStyle w:val="Strong"/>
                <w:rFonts w:eastAsiaTheme="majorEastAsia"/>
                <w:color w:val="231C44"/>
                <w:bdr w:val="none" w:sz="0" w:space="0" w:color="auto" w:frame="1"/>
              </w:rPr>
              <w:t>Online:</w:t>
            </w:r>
            <w:r w:rsidRPr="00E50A00">
              <w:t>       </w:t>
            </w:r>
            <w:r w:rsidRPr="00E50A00">
              <w:br/>
              <w:t>Professionals working in government and non-government agencies can also use this </w:t>
            </w:r>
            <w:hyperlink r:id="rId57" w:history="1">
              <w:r w:rsidRPr="009455A3">
                <w:rPr>
                  <w:rStyle w:val="Hyperlink"/>
                  <w:rFonts w:eastAsiaTheme="majorEastAsia"/>
                </w:rPr>
                <w:t>form</w:t>
              </w:r>
            </w:hyperlink>
            <w:r w:rsidRPr="00E50A00">
              <w:t>.</w:t>
            </w:r>
          </w:p>
        </w:tc>
      </w:tr>
      <w:tr w:rsidR="00E50A00" w:rsidTr="006029BD">
        <w:tc>
          <w:tcPr>
            <w:tcW w:w="995" w:type="dxa"/>
          </w:tcPr>
          <w:p w:rsidR="00E50A00" w:rsidRPr="006029BD" w:rsidRDefault="00E50A00" w:rsidP="00E50A00">
            <w:pPr>
              <w:pStyle w:val="BODY1"/>
              <w:rPr>
                <w:b/>
              </w:rPr>
            </w:pPr>
            <w:r w:rsidRPr="006029BD">
              <w:rPr>
                <w:b/>
              </w:rPr>
              <w:t>SA</w:t>
            </w:r>
          </w:p>
        </w:tc>
        <w:tc>
          <w:tcPr>
            <w:tcW w:w="2119" w:type="dxa"/>
          </w:tcPr>
          <w:p w:rsidR="00E50A00" w:rsidRPr="00E50A00" w:rsidRDefault="00C97587" w:rsidP="00E50A00">
            <w:pPr>
              <w:pStyle w:val="BODY1"/>
            </w:pPr>
            <w:hyperlink r:id="rId58" w:history="1">
              <w:r w:rsidR="00E50A00" w:rsidRPr="009455A3">
                <w:rPr>
                  <w:rStyle w:val="Hyperlink"/>
                  <w:rFonts w:eastAsiaTheme="majorEastAsia"/>
                </w:rPr>
                <w:t>Department for Child Protection</w:t>
              </w:r>
            </w:hyperlink>
          </w:p>
        </w:tc>
        <w:tc>
          <w:tcPr>
            <w:tcW w:w="3260" w:type="dxa"/>
          </w:tcPr>
          <w:p w:rsidR="00E50A00" w:rsidRPr="00E50A00" w:rsidRDefault="00E50A00" w:rsidP="00E50A00">
            <w:pPr>
              <w:pStyle w:val="BODY1"/>
            </w:pPr>
            <w:r w:rsidRPr="00E50A00">
              <w:t>The Department for Child Protection works to keep South Australia's children safe by protecting them from abuse and neglect. For information about the process of reporting concerns about a child's welfare in South Australia as a member of the public, refer to the </w:t>
            </w:r>
            <w:hyperlink r:id="rId59" w:history="1">
              <w:r w:rsidRPr="009455A3">
                <w:rPr>
                  <w:rStyle w:val="Hyperlink"/>
                  <w:rFonts w:eastAsiaTheme="majorEastAsia"/>
                </w:rPr>
                <w:t>Reporting child abuse</w:t>
              </w:r>
            </w:hyperlink>
            <w:r w:rsidRPr="00E50A00">
              <w:t> webpage. For more information about mandatory reporting, refer to </w:t>
            </w:r>
            <w:hyperlink r:id="rId60" w:history="1">
              <w:r w:rsidRPr="009455A3">
                <w:rPr>
                  <w:rStyle w:val="Hyperlink"/>
                  <w:rFonts w:eastAsiaTheme="majorEastAsia"/>
                </w:rPr>
                <w:t>Mandated Notifiers and Their Role</w:t>
              </w:r>
            </w:hyperlink>
            <w:r w:rsidRPr="00E50A00">
              <w:t> and </w:t>
            </w:r>
            <w:hyperlink r:id="rId61" w:history="1">
              <w:r w:rsidRPr="009455A3">
                <w:rPr>
                  <w:rStyle w:val="Hyperlink"/>
                  <w:rFonts w:eastAsiaTheme="majorEastAsia"/>
                </w:rPr>
                <w:t>Preparing to Report Child Abuse</w:t>
              </w:r>
            </w:hyperlink>
            <w:r w:rsidRPr="00E50A00">
              <w:t>.</w:t>
            </w:r>
          </w:p>
        </w:tc>
        <w:tc>
          <w:tcPr>
            <w:tcW w:w="3680" w:type="dxa"/>
          </w:tcPr>
          <w:p w:rsidR="00E50A00" w:rsidRPr="00E50A00" w:rsidRDefault="00E50A00" w:rsidP="00E50A00">
            <w:pPr>
              <w:pStyle w:val="BODY1"/>
            </w:pPr>
            <w:r w:rsidRPr="00E50A00">
              <w:rPr>
                <w:rStyle w:val="Strong"/>
                <w:rFonts w:eastAsiaTheme="majorEastAsia"/>
                <w:color w:val="231C44"/>
                <w:bdr w:val="none" w:sz="0" w:space="0" w:color="auto" w:frame="1"/>
              </w:rPr>
              <w:t>Phone:</w:t>
            </w:r>
            <w:r w:rsidRPr="00E50A00">
              <w:t>       </w:t>
            </w:r>
            <w:r w:rsidRPr="00E50A00">
              <w:br/>
              <w:t>In an emergency, call 000. If you have a reasonable suspicion that the child or young person is, or may be, at risk of harm, call the Child Abuse Report Line 13 14 78 (24 hours, 7 days a week).</w:t>
            </w:r>
          </w:p>
          <w:p w:rsidR="00E50A00" w:rsidRPr="00E50A00" w:rsidRDefault="00E50A00" w:rsidP="006029BD">
            <w:pPr>
              <w:pStyle w:val="BODY1"/>
            </w:pPr>
            <w:r w:rsidRPr="00E50A00">
              <w:rPr>
                <w:rStyle w:val="Strong"/>
                <w:rFonts w:eastAsiaTheme="majorEastAsia"/>
                <w:color w:val="231C44"/>
                <w:bdr w:val="none" w:sz="0" w:space="0" w:color="auto" w:frame="1"/>
              </w:rPr>
              <w:t>Online:</w:t>
            </w:r>
            <w:r w:rsidRPr="00E50A00">
              <w:t>       </w:t>
            </w:r>
            <w:r w:rsidRPr="00E50A00">
              <w:br/>
              <w:t>For mandatory reporters, less serious concerns can be </w:t>
            </w:r>
            <w:hyperlink r:id="rId62" w:history="1">
              <w:r w:rsidRPr="009455A3">
                <w:rPr>
                  <w:rStyle w:val="Hyperlink"/>
                  <w:rFonts w:eastAsiaTheme="majorEastAsia"/>
                </w:rPr>
                <w:t>reported online</w:t>
              </w:r>
            </w:hyperlink>
            <w:r w:rsidRPr="00E50A00">
              <w:t>.</w:t>
            </w:r>
          </w:p>
        </w:tc>
      </w:tr>
      <w:tr w:rsidR="00E50A00" w:rsidTr="006029BD">
        <w:tc>
          <w:tcPr>
            <w:tcW w:w="995" w:type="dxa"/>
          </w:tcPr>
          <w:p w:rsidR="00E50A00" w:rsidRPr="006029BD" w:rsidRDefault="00E50A00" w:rsidP="006029BD">
            <w:pPr>
              <w:pStyle w:val="BODY1"/>
              <w:rPr>
                <w:b/>
              </w:rPr>
            </w:pPr>
            <w:r w:rsidRPr="006029BD">
              <w:rPr>
                <w:b/>
              </w:rPr>
              <w:lastRenderedPageBreak/>
              <w:t>T</w:t>
            </w:r>
            <w:r w:rsidR="006029BD" w:rsidRPr="006029BD">
              <w:rPr>
                <w:b/>
              </w:rPr>
              <w:t>AS</w:t>
            </w:r>
          </w:p>
        </w:tc>
        <w:tc>
          <w:tcPr>
            <w:tcW w:w="2119" w:type="dxa"/>
          </w:tcPr>
          <w:p w:rsidR="00E50A00" w:rsidRPr="00E50A00" w:rsidRDefault="00C97587" w:rsidP="00E50A00">
            <w:pPr>
              <w:pStyle w:val="BODY1"/>
            </w:pPr>
            <w:hyperlink r:id="rId63" w:history="1">
              <w:r w:rsidR="00E50A00" w:rsidRPr="009455A3">
                <w:rPr>
                  <w:rStyle w:val="Hyperlink"/>
                  <w:rFonts w:eastAsiaTheme="majorEastAsia"/>
                </w:rPr>
                <w:t>Department for Education, Children and Young People</w:t>
              </w:r>
            </w:hyperlink>
          </w:p>
        </w:tc>
        <w:tc>
          <w:tcPr>
            <w:tcW w:w="3260" w:type="dxa"/>
          </w:tcPr>
          <w:p w:rsidR="00E50A00" w:rsidRPr="00E50A00" w:rsidRDefault="00E50A00" w:rsidP="00E50A00">
            <w:pPr>
              <w:pStyle w:val="BODY1"/>
            </w:pPr>
            <w:r w:rsidRPr="00E50A00">
              <w:t>The Child Safety Service in the Department of Education, Children and Young People works to protect children and young people who are at risk of abuse and neglect in Tasmania. For information about the process of reporting concerns about a child's welfare in Tasmania, refer to the department’s </w:t>
            </w:r>
            <w:hyperlink r:id="rId64" w:history="1">
              <w:r w:rsidRPr="009455A3">
                <w:rPr>
                  <w:rStyle w:val="Hyperlink"/>
                  <w:rFonts w:eastAsiaTheme="majorEastAsia"/>
                </w:rPr>
                <w:t>Child Safety Service</w:t>
              </w:r>
            </w:hyperlink>
            <w:r w:rsidRPr="00E50A00">
              <w:t> webpage. For information about mandatory reporting and making a notification refer to the </w:t>
            </w:r>
            <w:hyperlink r:id="rId65" w:history="1">
              <w:r w:rsidRPr="009455A3">
                <w:rPr>
                  <w:rStyle w:val="Hyperlink"/>
                  <w:rFonts w:eastAsiaTheme="majorEastAsia"/>
                </w:rPr>
                <w:t>Reporting Concerns </w:t>
              </w:r>
            </w:hyperlink>
            <w:r w:rsidRPr="00E50A00">
              <w:t>webpage.</w:t>
            </w:r>
          </w:p>
        </w:tc>
        <w:tc>
          <w:tcPr>
            <w:tcW w:w="3680" w:type="dxa"/>
          </w:tcPr>
          <w:p w:rsidR="00E50A00" w:rsidRPr="00E50A00" w:rsidRDefault="00E50A00" w:rsidP="00E50A00">
            <w:pPr>
              <w:pStyle w:val="BODY1"/>
            </w:pPr>
            <w:r w:rsidRPr="00E50A00">
              <w:rPr>
                <w:rStyle w:val="Strong"/>
                <w:rFonts w:eastAsiaTheme="majorEastAsia"/>
                <w:color w:val="231C44"/>
                <w:bdr w:val="none" w:sz="0" w:space="0" w:color="auto" w:frame="1"/>
              </w:rPr>
              <w:t>Phone:</w:t>
            </w:r>
            <w:r w:rsidRPr="00E50A00">
              <w:t>       </w:t>
            </w:r>
            <w:r w:rsidRPr="00E50A00">
              <w:br/>
              <w:t>If a child is at immediate risk, call 000. If you have concerns for the safety or welfare of a child, call the Child Safety Service on       </w:t>
            </w:r>
            <w:r w:rsidRPr="00E50A00">
              <w:br/>
              <w:t>1800 000 123 (24 hours).</w:t>
            </w:r>
          </w:p>
          <w:p w:rsidR="00E50A00" w:rsidRPr="00E50A00" w:rsidRDefault="00E50A00" w:rsidP="00E50A00">
            <w:pPr>
              <w:pStyle w:val="BODY1"/>
            </w:pPr>
            <w:r w:rsidRPr="00E50A00">
              <w:t>It is preferred that all contacts are made by phone; however, an online </w:t>
            </w:r>
            <w:hyperlink r:id="rId66" w:history="1">
              <w:r w:rsidRPr="009455A3">
                <w:rPr>
                  <w:rStyle w:val="Hyperlink"/>
                  <w:rFonts w:eastAsiaTheme="majorEastAsia"/>
                </w:rPr>
                <w:t>contact form</w:t>
              </w:r>
            </w:hyperlink>
            <w:r w:rsidRPr="00E50A00">
              <w:t> is available.</w:t>
            </w:r>
          </w:p>
        </w:tc>
      </w:tr>
      <w:tr w:rsidR="00E50A00" w:rsidTr="006029BD">
        <w:tc>
          <w:tcPr>
            <w:tcW w:w="995" w:type="dxa"/>
          </w:tcPr>
          <w:p w:rsidR="00E50A00" w:rsidRPr="006029BD" w:rsidRDefault="006029BD" w:rsidP="00E50A00">
            <w:pPr>
              <w:pStyle w:val="BODY1"/>
              <w:rPr>
                <w:b/>
              </w:rPr>
            </w:pPr>
            <w:r w:rsidRPr="006029BD">
              <w:rPr>
                <w:b/>
              </w:rPr>
              <w:t>VIC</w:t>
            </w:r>
          </w:p>
        </w:tc>
        <w:tc>
          <w:tcPr>
            <w:tcW w:w="2119" w:type="dxa"/>
          </w:tcPr>
          <w:p w:rsidR="00E50A00" w:rsidRPr="00E50A00" w:rsidRDefault="00C97587" w:rsidP="00E50A00">
            <w:pPr>
              <w:pStyle w:val="BODY1"/>
            </w:pPr>
            <w:hyperlink r:id="rId67" w:history="1">
              <w:r w:rsidR="00E50A00" w:rsidRPr="009455A3">
                <w:rPr>
                  <w:rStyle w:val="Hyperlink"/>
                  <w:rFonts w:eastAsiaTheme="majorEastAsia"/>
                </w:rPr>
                <w:t>Department of Families, Fairness and Housing</w:t>
              </w:r>
            </w:hyperlink>
          </w:p>
        </w:tc>
        <w:tc>
          <w:tcPr>
            <w:tcW w:w="3260" w:type="dxa"/>
          </w:tcPr>
          <w:p w:rsidR="00E50A00" w:rsidRPr="00E50A00" w:rsidRDefault="00E50A00" w:rsidP="00E50A00">
            <w:pPr>
              <w:pStyle w:val="BODY1"/>
            </w:pPr>
            <w:r w:rsidRPr="00E50A00">
              <w:t>The Child Protection Service is specifically targeted to help children and young people at risk of significant harm in Victoria. For information about child protection and mandatory reporting requirements in Victoria, refer to the department’s </w:t>
            </w:r>
            <w:hyperlink r:id="rId68" w:history="1">
              <w:r w:rsidRPr="009455A3">
                <w:rPr>
                  <w:rStyle w:val="Hyperlink"/>
                  <w:rFonts w:eastAsiaTheme="majorEastAsia"/>
                </w:rPr>
                <w:t>Child Protection</w:t>
              </w:r>
            </w:hyperlink>
            <w:r w:rsidRPr="00E50A00">
              <w:t> webpage. For information about mandatory reporting, refer to the department’s </w:t>
            </w:r>
            <w:hyperlink r:id="rId69" w:history="1">
              <w:r w:rsidRPr="009455A3">
                <w:rPr>
                  <w:rStyle w:val="Hyperlink"/>
                  <w:rFonts w:eastAsiaTheme="majorEastAsia"/>
                </w:rPr>
                <w:t>Mandatory Reporting</w:t>
              </w:r>
            </w:hyperlink>
            <w:r w:rsidRPr="00E50A00">
              <w:t> webpage.</w:t>
            </w:r>
          </w:p>
        </w:tc>
        <w:tc>
          <w:tcPr>
            <w:tcW w:w="3680" w:type="dxa"/>
          </w:tcPr>
          <w:p w:rsidR="00E50A00" w:rsidRPr="00E50A00" w:rsidRDefault="00E50A00" w:rsidP="00E50A00">
            <w:pPr>
              <w:pStyle w:val="BODY1"/>
            </w:pPr>
            <w:r w:rsidRPr="00E50A00">
              <w:rPr>
                <w:rStyle w:val="Strong"/>
                <w:rFonts w:eastAsiaTheme="majorEastAsia"/>
                <w:color w:val="231C44"/>
                <w:bdr w:val="none" w:sz="0" w:space="0" w:color="auto" w:frame="1"/>
              </w:rPr>
              <w:t>Phone:</w:t>
            </w:r>
            <w:r w:rsidRPr="00E50A00">
              <w:t>        </w:t>
            </w:r>
            <w:r w:rsidRPr="00E50A00">
              <w:br/>
              <w:t>For life threatening concerns, call 000.        </w:t>
            </w:r>
            <w:r w:rsidRPr="00E50A00">
              <w:br/>
              <w:t>If you have concerns that a child is at risk of significant harm as a result of abuse or neglect, contact the </w:t>
            </w:r>
            <w:hyperlink r:id="rId70" w:history="1">
              <w:r w:rsidRPr="009455A3">
                <w:rPr>
                  <w:rStyle w:val="Hyperlink"/>
                  <w:rFonts w:eastAsiaTheme="majorEastAsia"/>
                </w:rPr>
                <w:t>service</w:t>
              </w:r>
            </w:hyperlink>
            <w:r w:rsidRPr="00E50A00">
              <w:t> that covers the area where the child lives. Their business hours are 8:45 am – 5:00 pm (Mon–Fri): North Division Intake – 1300 664 977 South Division Intake – 1300 655 795 East Division Intake – 1300 360 391 West Division Intake – rural and regional only – 1800 075 599 West Division Intake – metropolitan only – 1300 664 977.        </w:t>
            </w:r>
            <w:r w:rsidRPr="00E50A00">
              <w:br/>
              <w:t xml:space="preserve">For </w:t>
            </w:r>
            <w:proofErr w:type="spellStart"/>
            <w:r w:rsidRPr="00E50A00">
              <w:t xml:space="preserve">after </w:t>
            </w:r>
            <w:proofErr w:type="gramStart"/>
            <w:r w:rsidRPr="00E50A00">
              <w:t>hours</w:t>
            </w:r>
            <w:proofErr w:type="spellEnd"/>
            <w:proofErr w:type="gramEnd"/>
            <w:r w:rsidRPr="00E50A00">
              <w:t xml:space="preserve"> assistance contact: After Hours Child Protection Emergency Service 13 12 78 (5:00 pm – 9:00 am Mon–Fri, 24 hours on weekends and public holidays).</w:t>
            </w:r>
          </w:p>
          <w:p w:rsidR="00E50A00" w:rsidRPr="00E50A00" w:rsidRDefault="00E50A00" w:rsidP="00E50A00">
            <w:pPr>
              <w:pStyle w:val="BODY1"/>
            </w:pPr>
            <w:r w:rsidRPr="00E50A00">
              <w:t>If you have a significant concern for the wellbeing of a child but do not believe they are at risk of significant harm and the immediate safety of the child will not be compromised, contact </w:t>
            </w:r>
            <w:hyperlink r:id="rId71" w:history="1">
              <w:r w:rsidRPr="009455A3">
                <w:rPr>
                  <w:rStyle w:val="Hyperlink"/>
                  <w:rFonts w:eastAsiaTheme="majorEastAsia"/>
                </w:rPr>
                <w:t>The Orange Door</w:t>
              </w:r>
            </w:hyperlink>
          </w:p>
        </w:tc>
      </w:tr>
      <w:tr w:rsidR="00E50A00" w:rsidTr="006029BD">
        <w:tc>
          <w:tcPr>
            <w:tcW w:w="995" w:type="dxa"/>
          </w:tcPr>
          <w:p w:rsidR="00E50A00" w:rsidRPr="006029BD" w:rsidRDefault="00E50A00" w:rsidP="00E50A00">
            <w:pPr>
              <w:pStyle w:val="BODY1"/>
              <w:rPr>
                <w:b/>
              </w:rPr>
            </w:pPr>
            <w:r w:rsidRPr="006029BD">
              <w:rPr>
                <w:b/>
              </w:rPr>
              <w:t>WA</w:t>
            </w:r>
          </w:p>
        </w:tc>
        <w:tc>
          <w:tcPr>
            <w:tcW w:w="2119" w:type="dxa"/>
          </w:tcPr>
          <w:p w:rsidR="00E50A00" w:rsidRPr="00E50A00" w:rsidRDefault="00C97587" w:rsidP="00E50A00">
            <w:pPr>
              <w:pStyle w:val="BODY1"/>
            </w:pPr>
            <w:hyperlink r:id="rId72" w:history="1">
              <w:r w:rsidR="00E50A00" w:rsidRPr="009455A3">
                <w:rPr>
                  <w:rStyle w:val="Hyperlink"/>
                  <w:rFonts w:eastAsiaTheme="majorEastAsia"/>
                </w:rPr>
                <w:t>Department of Communities</w:t>
              </w:r>
            </w:hyperlink>
          </w:p>
        </w:tc>
        <w:tc>
          <w:tcPr>
            <w:tcW w:w="3260" w:type="dxa"/>
          </w:tcPr>
          <w:p w:rsidR="00E50A00" w:rsidRPr="00E50A00" w:rsidRDefault="00E50A00" w:rsidP="00E50A00">
            <w:pPr>
              <w:pStyle w:val="BODY1"/>
            </w:pPr>
            <w:r w:rsidRPr="00E50A00">
              <w:t>The Department of Communities offers a range of services to support children and families in Western Australia. For further information about the process of reporting concerns about a child's welfare, refer to the department’s </w:t>
            </w:r>
            <w:hyperlink r:id="rId73" w:history="1">
              <w:r w:rsidRPr="009455A3">
                <w:rPr>
                  <w:rStyle w:val="Hyperlink"/>
                  <w:rFonts w:eastAsiaTheme="majorEastAsia"/>
                </w:rPr>
                <w:t>Child Protection</w:t>
              </w:r>
            </w:hyperlink>
            <w:r w:rsidRPr="00E50A00">
              <w:t xml:space="preserve"> webpage. For information about mandatory reporting in Western Australia refer to the </w:t>
            </w:r>
            <w:r w:rsidRPr="00E50A00">
              <w:lastRenderedPageBreak/>
              <w:t>department's </w:t>
            </w:r>
            <w:hyperlink r:id="rId74" w:history="1">
              <w:r w:rsidRPr="009455A3">
                <w:rPr>
                  <w:rStyle w:val="Hyperlink"/>
                  <w:rFonts w:eastAsiaTheme="majorEastAsia"/>
                </w:rPr>
                <w:t>mandatory reporting information</w:t>
              </w:r>
            </w:hyperlink>
            <w:r w:rsidRPr="00E50A00">
              <w:t> webpage.</w:t>
            </w:r>
          </w:p>
        </w:tc>
        <w:tc>
          <w:tcPr>
            <w:tcW w:w="3680" w:type="dxa"/>
          </w:tcPr>
          <w:p w:rsidR="00E50A00" w:rsidRPr="00E50A00" w:rsidRDefault="00E50A00" w:rsidP="00E50A00">
            <w:pPr>
              <w:pStyle w:val="BODY1"/>
            </w:pPr>
            <w:r w:rsidRPr="00E50A00">
              <w:rPr>
                <w:rStyle w:val="Strong"/>
                <w:rFonts w:eastAsiaTheme="majorEastAsia"/>
                <w:color w:val="231C44"/>
                <w:bdr w:val="none" w:sz="0" w:space="0" w:color="auto" w:frame="1"/>
              </w:rPr>
              <w:lastRenderedPageBreak/>
              <w:t>Phone:</w:t>
            </w:r>
            <w:r w:rsidRPr="00E50A00">
              <w:t>       </w:t>
            </w:r>
            <w:r w:rsidRPr="00E50A00">
              <w:br/>
              <w:t>For life-threatening concerns, call 000. If you are concerned about a child’s wellbeing, contact the Central Intake Team1800 273 889 After hours Crisis Care 1800 199 008, text on 0477 131 114</w:t>
            </w:r>
          </w:p>
          <w:p w:rsidR="00E50A00" w:rsidRPr="00E50A00" w:rsidRDefault="00E50A00" w:rsidP="00E50A00">
            <w:pPr>
              <w:pStyle w:val="BODY1"/>
            </w:pPr>
            <w:r w:rsidRPr="00E50A00">
              <w:t> </w:t>
            </w:r>
          </w:p>
          <w:p w:rsidR="00E50A00" w:rsidRPr="00E50A00" w:rsidRDefault="00E50A00" w:rsidP="00E50A00">
            <w:pPr>
              <w:pStyle w:val="BODY1"/>
            </w:pPr>
            <w:r w:rsidRPr="00E50A00">
              <w:rPr>
                <w:rStyle w:val="Strong"/>
                <w:rFonts w:eastAsiaTheme="majorEastAsia"/>
                <w:color w:val="231C44"/>
                <w:bdr w:val="none" w:sz="0" w:space="0" w:color="auto" w:frame="1"/>
              </w:rPr>
              <w:t>Online:</w:t>
            </w:r>
            <w:r w:rsidRPr="00E50A00">
              <w:t>       </w:t>
            </w:r>
            <w:r w:rsidRPr="00E50A00">
              <w:br/>
              <w:t>Professionals can report a concern about a child using </w:t>
            </w:r>
            <w:hyperlink r:id="rId75" w:history="1">
              <w:r w:rsidRPr="009455A3">
                <w:rPr>
                  <w:rStyle w:val="Hyperlink"/>
                  <w:rFonts w:eastAsiaTheme="majorEastAsia"/>
                </w:rPr>
                <w:t>this form</w:t>
              </w:r>
            </w:hyperlink>
            <w:r w:rsidRPr="00E50A00">
              <w:t xml:space="preserve">. Mandatory reporters with less serious </w:t>
            </w:r>
            <w:r w:rsidRPr="00E50A00">
              <w:lastRenderedPageBreak/>
              <w:t>concerns can use the department's secure </w:t>
            </w:r>
            <w:hyperlink r:id="rId76" w:history="1">
              <w:r w:rsidRPr="009455A3">
                <w:rPr>
                  <w:rStyle w:val="Hyperlink"/>
                  <w:rFonts w:eastAsiaTheme="majorEastAsia"/>
                </w:rPr>
                <w:t>Mandatory Reporting Web System</w:t>
              </w:r>
            </w:hyperlink>
            <w:r w:rsidRPr="00E50A00">
              <w:t>.</w:t>
            </w:r>
          </w:p>
        </w:tc>
      </w:tr>
    </w:tbl>
    <w:p w:rsidR="00E14784" w:rsidRPr="004E3FC6" w:rsidRDefault="00E14784" w:rsidP="004E3FC6">
      <w:pPr>
        <w:pStyle w:val="ParagraphHeading"/>
      </w:pPr>
      <w:r w:rsidRPr="004E3FC6">
        <w:lastRenderedPageBreak/>
        <w:t>Reviewing Reporting Procedure</w:t>
      </w:r>
    </w:p>
    <w:p w:rsidR="00E14784" w:rsidRPr="00BD2661" w:rsidRDefault="00DB0399" w:rsidP="006029BD">
      <w:pPr>
        <w:pStyle w:val="BODY1"/>
        <w:rPr>
          <w:rFonts w:eastAsia="Libre Franklin"/>
        </w:rPr>
      </w:pPr>
      <w:r>
        <w:rPr>
          <w:rFonts w:eastAsia="Libre Franklin"/>
        </w:rPr>
        <w:t>ESA</w:t>
      </w:r>
      <w:r w:rsidR="00E14784" w:rsidRPr="00BD2661">
        <w:rPr>
          <w:rFonts w:eastAsia="Libre Franklin"/>
        </w:rPr>
        <w:t xml:space="preserve"> will undertake a review of the procedures following a disclosure or suspicion of harm being actioned to:</w:t>
      </w:r>
    </w:p>
    <w:p w:rsidR="00E14784" w:rsidRPr="00BD2661" w:rsidRDefault="00E14784" w:rsidP="006029BD">
      <w:pPr>
        <w:pStyle w:val="NormalBullet"/>
        <w:spacing w:after="0" w:line="240" w:lineRule="auto"/>
      </w:pPr>
      <w:r w:rsidRPr="00BD2661">
        <w:t>consider the application of the procedure and whether there are any changes necessary, for example, whether they are suitable for:</w:t>
      </w:r>
    </w:p>
    <w:p w:rsidR="00E14784" w:rsidRPr="00BD2661" w:rsidRDefault="00E14784" w:rsidP="00E14784">
      <w:pPr>
        <w:pStyle w:val="Bullet2ndLevel"/>
        <w:rPr>
          <w:color w:val="000000"/>
        </w:rPr>
      </w:pPr>
      <w:r w:rsidRPr="00BD2661">
        <w:t xml:space="preserve">responding to a child or young person or vulnerable person when a disclosure is made </w:t>
      </w:r>
    </w:p>
    <w:p w:rsidR="00E14784" w:rsidRPr="00BD2661" w:rsidRDefault="00E14784" w:rsidP="00E14784">
      <w:pPr>
        <w:pStyle w:val="Bullet2ndLevel"/>
        <w:rPr>
          <w:color w:val="000000"/>
        </w:rPr>
      </w:pPr>
      <w:r w:rsidRPr="00BD2661">
        <w:t xml:space="preserve">protecting children, young people vulnerable persons from harm, and </w:t>
      </w:r>
    </w:p>
    <w:p w:rsidR="00E14784" w:rsidRPr="00BD2661" w:rsidRDefault="00E14784" w:rsidP="006029BD">
      <w:pPr>
        <w:pStyle w:val="Bullet2ndLevel"/>
        <w:spacing w:after="0" w:line="240" w:lineRule="auto"/>
        <w:rPr>
          <w:color w:val="000000"/>
        </w:rPr>
      </w:pPr>
      <w:r w:rsidRPr="00BD2661">
        <w:t>assisting involved pa</w:t>
      </w:r>
      <w:r w:rsidR="006029BD">
        <w:t>rties within ESA</w:t>
      </w:r>
    </w:p>
    <w:p w:rsidR="00E14784" w:rsidRPr="00BD2661" w:rsidRDefault="00E14784" w:rsidP="006029BD">
      <w:pPr>
        <w:pStyle w:val="NormalBullet"/>
      </w:pPr>
      <w:r w:rsidRPr="00BD2661">
        <w:t>identify any additional training requirements.</w:t>
      </w:r>
    </w:p>
    <w:p w:rsidR="00E14784" w:rsidRPr="00BD2661" w:rsidRDefault="00E14784" w:rsidP="006029BD">
      <w:pPr>
        <w:pStyle w:val="BODY1"/>
        <w:rPr>
          <w:rFonts w:eastAsia="Libre Franklin"/>
        </w:rPr>
      </w:pPr>
      <w:r w:rsidRPr="00BD2661">
        <w:rPr>
          <w:rFonts w:eastAsia="Libre Franklin"/>
        </w:rPr>
        <w:t xml:space="preserve">The review must not interfere with court processes, and it may be a necessary to seek legal advice in this instance.  During the review, </w:t>
      </w:r>
      <w:r w:rsidR="00DB0399">
        <w:rPr>
          <w:rFonts w:eastAsia="Libre Franklin"/>
        </w:rPr>
        <w:t>ESA</w:t>
      </w:r>
      <w:r w:rsidRPr="00BD2661">
        <w:rPr>
          <w:rFonts w:eastAsia="Libre Franklin"/>
        </w:rPr>
        <w:t xml:space="preserve"> will record what worked well and what may need to be improved upon. If new procedures and/or are required, information regarding the changes will be provided to all stakeholders.</w:t>
      </w:r>
    </w:p>
    <w:p w:rsidR="00A301AD" w:rsidRPr="007308B7" w:rsidRDefault="004E3FC6" w:rsidP="00A301AD">
      <w:pPr>
        <w:pStyle w:val="Heading1"/>
      </w:pPr>
      <w:bookmarkStart w:id="8" w:name="_Toc148846196"/>
      <w:r>
        <w:t xml:space="preserve">Managing </w:t>
      </w:r>
      <w:r w:rsidR="00A301AD">
        <w:t>Breaches</w:t>
      </w:r>
      <w:r>
        <w:t xml:space="preserve"> of the Child and Youth Risk Management Strategy</w:t>
      </w:r>
      <w:bookmarkEnd w:id="8"/>
    </w:p>
    <w:p w:rsidR="004E3FC6" w:rsidRPr="004E3FC6" w:rsidRDefault="004E3FC6" w:rsidP="004E3FC6">
      <w:pPr>
        <w:pStyle w:val="BODY1"/>
      </w:pPr>
      <w:r w:rsidRPr="004E3FC6">
        <w:t>Eczema Support Australia is committed to maintaining a safe and secure environment for all individuals, especially children and youth. Breaches of our Child and Youth Risk Management Strategy are taken seriously, and we adhere to a structured process for addressing such breaches. This process aligns with our commitment to compliance and risk management.</w:t>
      </w:r>
    </w:p>
    <w:p w:rsidR="004E3FC6" w:rsidRPr="004E3FC6" w:rsidRDefault="004E3FC6" w:rsidP="004E3FC6">
      <w:pPr>
        <w:pStyle w:val="ParagraphHeading"/>
      </w:pPr>
      <w:r>
        <w:t>Definition of Breach:</w:t>
      </w:r>
    </w:p>
    <w:p w:rsidR="0097663F" w:rsidRPr="00DA6B46" w:rsidRDefault="004E3FC6" w:rsidP="0097663F">
      <w:pPr>
        <w:pStyle w:val="BODY1"/>
        <w:rPr>
          <w:highlight w:val="yellow"/>
        </w:rPr>
      </w:pPr>
      <w:r w:rsidRPr="004E3FC6">
        <w:t>A breach is defined as "a result of an act or failing to do an act</w:t>
      </w:r>
      <w:r w:rsidR="00F812FE">
        <w:t xml:space="preserve"> by an individual within the scope</w:t>
      </w:r>
      <w:r w:rsidRPr="004E3FC6">
        <w:t xml:space="preserve">, </w:t>
      </w:r>
      <w:r w:rsidR="00F812FE">
        <w:t xml:space="preserve">that fails </w:t>
      </w:r>
      <w:r w:rsidRPr="004E3FC6">
        <w:t>to comply (non-</w:t>
      </w:r>
      <w:r w:rsidRPr="0097663F">
        <w:t xml:space="preserve">compliance) </w:t>
      </w:r>
      <w:r w:rsidR="00F812FE">
        <w:t>with any part of the Strategy.</w:t>
      </w:r>
      <w:r w:rsidRPr="0097663F">
        <w:t xml:space="preserve">" Breaches of the Child and Youth Risk Management Strategy are managed in accordance with Eczema Support Australia's </w:t>
      </w:r>
      <w:hyperlink r:id="rId77" w:history="1">
        <w:r w:rsidR="0097663F" w:rsidRPr="00C97587">
          <w:rPr>
            <w:rStyle w:val="Hyperlink"/>
          </w:rPr>
          <w:t>Breach of Child and Youth Risk Management Strategy Policy.</w:t>
        </w:r>
      </w:hyperlink>
    </w:p>
    <w:p w:rsidR="004E3FC6" w:rsidRPr="004E3FC6" w:rsidRDefault="004E3FC6" w:rsidP="004E3FC6">
      <w:pPr>
        <w:pStyle w:val="ParagraphHeading"/>
      </w:pPr>
      <w:r w:rsidRPr="004E3FC6">
        <w:t>Examples of a Breach:</w:t>
      </w:r>
    </w:p>
    <w:p w:rsidR="004E3FC6" w:rsidRPr="004E3FC6" w:rsidRDefault="004E3FC6" w:rsidP="004E3FC6">
      <w:pPr>
        <w:pStyle w:val="BODY1"/>
      </w:pPr>
      <w:r w:rsidRPr="004E3FC6">
        <w:t xml:space="preserve">A breach of the Child and Youth Risk Management Strategy may </w:t>
      </w:r>
      <w:r w:rsidR="00AB1B62">
        <w:t>include</w:t>
      </w:r>
      <w:r w:rsidRPr="004E3FC6">
        <w:t xml:space="preserve"> but is not limited to:</w:t>
      </w:r>
    </w:p>
    <w:p w:rsidR="004E3FC6" w:rsidRPr="004E3FC6" w:rsidRDefault="0097663F" w:rsidP="00F523AD">
      <w:pPr>
        <w:pStyle w:val="ESAnumberbody"/>
        <w:numPr>
          <w:ilvl w:val="0"/>
          <w:numId w:val="13"/>
        </w:numPr>
      </w:pPr>
      <w:r>
        <w:t>F</w:t>
      </w:r>
      <w:r w:rsidR="004E3FC6" w:rsidRPr="004E3FC6">
        <w:t xml:space="preserve">ailure to meet expectations defined in Eczema Support Australia's Code of Conduct for Interacting with Children.  </w:t>
      </w:r>
    </w:p>
    <w:p w:rsidR="004E3FC6" w:rsidRPr="004E3FC6" w:rsidRDefault="004E3FC6" w:rsidP="00F523AD">
      <w:pPr>
        <w:pStyle w:val="ESAnumberbody"/>
        <w:numPr>
          <w:ilvl w:val="0"/>
          <w:numId w:val="13"/>
        </w:numPr>
      </w:pPr>
      <w:r w:rsidRPr="004E3FC6">
        <w:t xml:space="preserve">Failure to report suspicion of harm and/or concern for a child's welfare in accordance with legislated reporting requirements.   </w:t>
      </w:r>
    </w:p>
    <w:p w:rsidR="004E3FC6" w:rsidRPr="004E3FC6" w:rsidRDefault="004E3FC6" w:rsidP="00F523AD">
      <w:pPr>
        <w:pStyle w:val="ESAnumberbody"/>
        <w:numPr>
          <w:ilvl w:val="0"/>
          <w:numId w:val="13"/>
        </w:numPr>
      </w:pPr>
      <w:r w:rsidRPr="004E3FC6">
        <w:t xml:space="preserve">Failure to undertake required recruitment and selection due diligence that results in the appointment of a new staff member who does not hold a valid </w:t>
      </w:r>
      <w:r w:rsidR="0097663F">
        <w:t>Blue Card (or other state or territory Children Check)</w:t>
      </w:r>
      <w:r w:rsidRPr="004E3FC6">
        <w:t xml:space="preserve">.  </w:t>
      </w:r>
    </w:p>
    <w:p w:rsidR="004E3FC6" w:rsidRPr="004E3FC6" w:rsidRDefault="004E3FC6" w:rsidP="00F523AD">
      <w:pPr>
        <w:pStyle w:val="ESAnumberbody"/>
        <w:numPr>
          <w:ilvl w:val="0"/>
          <w:numId w:val="13"/>
        </w:numPr>
      </w:pPr>
      <w:r w:rsidRPr="004E3FC6">
        <w:t xml:space="preserve">Failure of staff to advise Eczema Support Australia of any change to their criminal history status which disqualifies the staff member from holding a </w:t>
      </w:r>
      <w:r w:rsidR="0097663F">
        <w:t>valid Blue Card (or other state or territory Children Check)</w:t>
      </w:r>
      <w:r w:rsidR="0097663F" w:rsidRPr="004E3FC6">
        <w:t xml:space="preserve">.  </w:t>
      </w:r>
    </w:p>
    <w:p w:rsidR="004E3FC6" w:rsidRPr="004E3FC6" w:rsidRDefault="004E3FC6" w:rsidP="00FC169D">
      <w:pPr>
        <w:pStyle w:val="ESAnumberbody"/>
        <w:numPr>
          <w:ilvl w:val="0"/>
          <w:numId w:val="13"/>
        </w:numPr>
        <w:spacing w:after="160" w:line="259" w:lineRule="auto"/>
        <w:ind w:left="714" w:hanging="357"/>
      </w:pPr>
      <w:r w:rsidRPr="004E3FC6">
        <w:t xml:space="preserve">Failure to </w:t>
      </w:r>
      <w:r w:rsidR="0097663F">
        <w:t>attend Annual</w:t>
      </w:r>
      <w:r w:rsidRPr="004E3FC6">
        <w:t xml:space="preserve"> </w:t>
      </w:r>
      <w:r w:rsidR="0097663F">
        <w:t>Safe Organisation T</w:t>
      </w:r>
      <w:r w:rsidRPr="004E3FC6">
        <w:t xml:space="preserve">raining </w:t>
      </w:r>
    </w:p>
    <w:p w:rsidR="004E3FC6" w:rsidRPr="004E3FC6" w:rsidRDefault="004E3FC6" w:rsidP="0097663F">
      <w:pPr>
        <w:pStyle w:val="ParagraphHeading"/>
      </w:pPr>
      <w:r w:rsidRPr="004E3FC6">
        <w:t>Breach</w:t>
      </w:r>
      <w:r w:rsidR="0097663F">
        <w:t xml:space="preserve"> </w:t>
      </w:r>
      <w:r w:rsidR="00AB1B62">
        <w:t>Procedure</w:t>
      </w:r>
      <w:r w:rsidRPr="004E3FC6">
        <w:t>:</w:t>
      </w:r>
    </w:p>
    <w:p w:rsidR="004E3FC6" w:rsidRPr="004E3FC6" w:rsidRDefault="004E3FC6" w:rsidP="004E3FC6">
      <w:pPr>
        <w:pStyle w:val="BODY1"/>
      </w:pPr>
      <w:r w:rsidRPr="004E3FC6">
        <w:t>If an actual or potential breach of the Child and Youth Risk Management Strategy is identified</w:t>
      </w:r>
      <w:r w:rsidR="00AB1B62">
        <w:t xml:space="preserve"> and does NOT relate to a disclosure or suspicion of harm</w:t>
      </w:r>
      <w:r w:rsidRPr="004E3FC6">
        <w:t xml:space="preserve">, the </w:t>
      </w:r>
      <w:hyperlink r:id="rId78" w:history="1">
        <w:r w:rsidR="00AB1B62" w:rsidRPr="00C97587">
          <w:rPr>
            <w:rStyle w:val="Hyperlink"/>
          </w:rPr>
          <w:t xml:space="preserve">Breach </w:t>
        </w:r>
        <w:r w:rsidR="00686D0D" w:rsidRPr="00C97587">
          <w:rPr>
            <w:rStyle w:val="Hyperlink"/>
          </w:rPr>
          <w:t>Concern</w:t>
        </w:r>
        <w:r w:rsidR="00AB1B62" w:rsidRPr="00C97587">
          <w:rPr>
            <w:rStyle w:val="Hyperlink"/>
          </w:rPr>
          <w:t xml:space="preserve"> Form</w:t>
        </w:r>
      </w:hyperlink>
      <w:r w:rsidR="00AB1B62">
        <w:t xml:space="preserve"> must be completed to Inform the Safe Organisation Officer. </w:t>
      </w:r>
    </w:p>
    <w:p w:rsidR="004E3FC6" w:rsidRDefault="004E3FC6" w:rsidP="004E3FC6">
      <w:pPr>
        <w:pStyle w:val="BODY1"/>
      </w:pPr>
      <w:r w:rsidRPr="004E3FC6">
        <w:t>All breaches will be thoroughly investigated</w:t>
      </w:r>
      <w:r w:rsidR="00AB1B62">
        <w:t xml:space="preserve"> by the Safe Organisation Officer</w:t>
      </w:r>
      <w:r w:rsidRPr="004E3FC6">
        <w:t xml:space="preserve">, and appropriate corrective actions will be implemented. These actions will be proportionate to the nature and severity of the breach and may include disciplinary measures, up to and including termination of employment. Records of reported breaches will be maintained by the </w:t>
      </w:r>
      <w:r w:rsidR="00AB1B62">
        <w:t xml:space="preserve">Safe Organisation Officer in the </w:t>
      </w:r>
      <w:r w:rsidR="00AB1B62" w:rsidRPr="00AB1B62">
        <w:rPr>
          <w:highlight w:val="yellow"/>
        </w:rPr>
        <w:t>Breach Register</w:t>
      </w:r>
      <w:r w:rsidRPr="004E3FC6">
        <w:t>.</w:t>
      </w:r>
      <w:r w:rsidR="00CB238E">
        <w:t xml:space="preserve"> </w:t>
      </w:r>
    </w:p>
    <w:p w:rsidR="00671F46" w:rsidRPr="004E3FC6" w:rsidRDefault="00671F46" w:rsidP="00671F46">
      <w:pPr>
        <w:pStyle w:val="BODY1"/>
      </w:pPr>
      <w:r>
        <w:t>The above</w:t>
      </w:r>
      <w:r w:rsidRPr="004E3FC6">
        <w:t xml:space="preserve"> procedure outlines our approach to addressing compliance breaches consistently and in a risk-based manner. All breaches, whether actual or potential, must be managed in strict accordance with this procedure.</w:t>
      </w:r>
    </w:p>
    <w:p w:rsidR="00A301AD" w:rsidRDefault="00A301AD" w:rsidP="004E3FC6">
      <w:pPr>
        <w:pStyle w:val="Heading1"/>
      </w:pPr>
      <w:bookmarkStart w:id="9" w:name="_Toc148846197"/>
      <w:r>
        <w:lastRenderedPageBreak/>
        <w:t>Managing Compliance</w:t>
      </w:r>
      <w:r w:rsidR="00845CF9">
        <w:t xml:space="preserve"> with State/Territory Working with Children Check</w:t>
      </w:r>
      <w:bookmarkEnd w:id="9"/>
    </w:p>
    <w:p w:rsidR="00AA2790" w:rsidRPr="00AA2790" w:rsidRDefault="00AA2790" w:rsidP="006129EE">
      <w:pPr>
        <w:pStyle w:val="BODY1"/>
        <w:spacing w:after="320"/>
      </w:pPr>
      <w:r>
        <w:t>ESA provides support nationally and therefor has certain mandated requirements under relevant state and territory authorities across Australia. The following table outlines each state, whether ESA is regulated, the relevant legislation, name of Working with Children Check / Government Screening Unit and the worker/employer obligations:</w:t>
      </w:r>
    </w:p>
    <w:tbl>
      <w:tblPr>
        <w:tblStyle w:val="TableGrid"/>
        <w:tblpPr w:leftFromText="180" w:rightFromText="180" w:vertAnchor="text" w:tblpX="-2" w:tblpY="1"/>
        <w:tblOverlap w:val="never"/>
        <w:tblW w:w="10054" w:type="dxa"/>
        <w:tblLook w:val="04A0" w:firstRow="1" w:lastRow="0" w:firstColumn="1" w:lastColumn="0" w:noHBand="0" w:noVBand="1"/>
      </w:tblPr>
      <w:tblGrid>
        <w:gridCol w:w="1696"/>
        <w:gridCol w:w="8358"/>
      </w:tblGrid>
      <w:tr w:rsidR="00152FF9" w:rsidRPr="00E50A00" w:rsidTr="00732AD3">
        <w:trPr>
          <w:trHeight w:val="339"/>
        </w:trPr>
        <w:tc>
          <w:tcPr>
            <w:tcW w:w="10054" w:type="dxa"/>
            <w:gridSpan w:val="2"/>
            <w:shd w:val="clear" w:color="auto" w:fill="92D050"/>
          </w:tcPr>
          <w:p w:rsidR="00152FF9" w:rsidRPr="000A2A0F" w:rsidRDefault="00152FF9" w:rsidP="00152FF9">
            <w:pPr>
              <w:rPr>
                <w:rFonts w:eastAsia="Libre Franklin" w:cstheme="minorHAnsi"/>
                <w:b/>
                <w:sz w:val="22"/>
                <w:szCs w:val="22"/>
              </w:rPr>
            </w:pPr>
            <w:r w:rsidRPr="000A2A0F">
              <w:rPr>
                <w:rFonts w:eastAsia="Libre Franklin" w:cstheme="minorHAnsi"/>
                <w:b/>
                <w:sz w:val="22"/>
                <w:szCs w:val="22"/>
              </w:rPr>
              <w:t>A</w:t>
            </w:r>
            <w:r w:rsidR="00732AD3">
              <w:rPr>
                <w:rFonts w:eastAsia="Libre Franklin" w:cstheme="minorHAnsi"/>
                <w:b/>
                <w:sz w:val="22"/>
                <w:szCs w:val="22"/>
              </w:rPr>
              <w:t xml:space="preserve">ustralian </w:t>
            </w:r>
            <w:r w:rsidRPr="000A2A0F">
              <w:rPr>
                <w:rFonts w:eastAsia="Libre Franklin" w:cstheme="minorHAnsi"/>
                <w:b/>
                <w:sz w:val="22"/>
                <w:szCs w:val="22"/>
              </w:rPr>
              <w:t>C</w:t>
            </w:r>
            <w:r w:rsidR="00732AD3">
              <w:rPr>
                <w:rFonts w:eastAsia="Libre Franklin" w:cstheme="minorHAnsi"/>
                <w:b/>
                <w:sz w:val="22"/>
                <w:szCs w:val="22"/>
              </w:rPr>
              <w:t xml:space="preserve">apital </w:t>
            </w:r>
            <w:r w:rsidRPr="000A2A0F">
              <w:rPr>
                <w:rFonts w:eastAsia="Libre Franklin" w:cstheme="minorHAnsi"/>
                <w:b/>
                <w:sz w:val="22"/>
                <w:szCs w:val="22"/>
              </w:rPr>
              <w:t>T</w:t>
            </w:r>
            <w:r w:rsidR="00732AD3">
              <w:rPr>
                <w:rFonts w:eastAsia="Libre Franklin" w:cstheme="minorHAnsi"/>
                <w:b/>
                <w:sz w:val="22"/>
                <w:szCs w:val="22"/>
              </w:rPr>
              <w:t>erritory</w:t>
            </w:r>
          </w:p>
        </w:tc>
      </w:tr>
      <w:tr w:rsidR="00152FF9" w:rsidRPr="00E24A9B" w:rsidTr="00152FF9">
        <w:tc>
          <w:tcPr>
            <w:tcW w:w="1696" w:type="dxa"/>
          </w:tcPr>
          <w:p w:rsidR="00732AD3" w:rsidRPr="00732AD3" w:rsidRDefault="00732AD3" w:rsidP="00732AD3">
            <w:pPr>
              <w:pStyle w:val="BODY1"/>
              <w:jc w:val="center"/>
              <w:rPr>
                <w:rFonts w:eastAsia="Libre Franklin"/>
                <w:b/>
                <w:sz w:val="10"/>
                <w:szCs w:val="10"/>
              </w:rPr>
            </w:pPr>
          </w:p>
          <w:p w:rsidR="00152FF9" w:rsidRPr="006328EC" w:rsidRDefault="00732AD3" w:rsidP="00732AD3">
            <w:pPr>
              <w:pStyle w:val="BODY1"/>
              <w:jc w:val="center"/>
              <w:rPr>
                <w:b/>
              </w:rPr>
            </w:pPr>
            <w:r>
              <w:rPr>
                <w:rFonts w:eastAsia="Libre Franklin"/>
                <w:b/>
                <w:noProof/>
              </w:rPr>
              <mc:AlternateContent>
                <mc:Choice Requires="wps">
                  <w:drawing>
                    <wp:anchor distT="0" distB="0" distL="114300" distR="114300" simplePos="0" relativeHeight="251664384" behindDoc="0" locked="0" layoutInCell="1" allowOverlap="1" wp14:anchorId="476316DD" wp14:editId="3F70ED22">
                      <wp:simplePos x="0" y="0"/>
                      <wp:positionH relativeFrom="column">
                        <wp:posOffset>22225</wp:posOffset>
                      </wp:positionH>
                      <wp:positionV relativeFrom="paragraph">
                        <wp:posOffset>719273</wp:posOffset>
                      </wp:positionV>
                      <wp:extent cx="844732" cy="426720"/>
                      <wp:effectExtent l="0" t="0" r="0" b="0"/>
                      <wp:wrapNone/>
                      <wp:docPr id="9" name="Text Box 9"/>
                      <wp:cNvGraphicFramePr/>
                      <a:graphic xmlns:a="http://schemas.openxmlformats.org/drawingml/2006/main">
                        <a:graphicData uri="http://schemas.microsoft.com/office/word/2010/wordprocessingShape">
                          <wps:wsp>
                            <wps:cNvSpPr txBox="1"/>
                            <wps:spPr>
                              <a:xfrm>
                                <a:off x="0" y="0"/>
                                <a:ext cx="844732" cy="426720"/>
                              </a:xfrm>
                              <a:prstGeom prst="rect">
                                <a:avLst/>
                              </a:prstGeom>
                              <a:solidFill>
                                <a:srgbClr val="FFC000"/>
                              </a:solidFill>
                              <a:ln w="6350">
                                <a:noFill/>
                              </a:ln>
                            </wps:spPr>
                            <wps:txbx>
                              <w:txbxContent>
                                <w:p w:rsidR="00C97587" w:rsidRPr="00732AD3" w:rsidRDefault="00C97587" w:rsidP="00732AD3">
                                  <w:pPr>
                                    <w:jc w:val="center"/>
                                    <w:rPr>
                                      <w:b/>
                                      <w:sz w:val="28"/>
                                      <w:szCs w:val="28"/>
                                      <w:lang w:val="en-US"/>
                                    </w:rPr>
                                  </w:pPr>
                                  <w:r w:rsidRPr="00732AD3">
                                    <w:rPr>
                                      <w:b/>
                                      <w:sz w:val="28"/>
                                      <w:szCs w:val="28"/>
                                      <w:lang w:val="en-US"/>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6316DD" id="Text Box 9" o:spid="_x0000_s1029" type="#_x0000_t202" style="position:absolute;left:0;text-align:left;margin-left:1.75pt;margin-top:56.65pt;width:66.5pt;height:33.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" fillcolor="#ffc000" stroked="f" strokeweight=".5pt">
                      <v:textbox>
                        <w:txbxContent>
                          <w:p w:rsidR="00C97587" w:rsidRPr="00732AD3" w:rsidRDefault="00C97587" w:rsidP="00732AD3">
                            <w:pPr>
                              <w:jc w:val="center"/>
                              <w:rPr>
                                <w:b/>
                                <w:sz w:val="28"/>
                                <w:szCs w:val="28"/>
                                <w:lang w:val="en-US"/>
                              </w:rPr>
                            </w:pPr>
                            <w:r w:rsidRPr="00732AD3">
                              <w:rPr>
                                <w:b/>
                                <w:sz w:val="28"/>
                                <w:szCs w:val="28"/>
                                <w:lang w:val="en-US"/>
                              </w:rPr>
                              <w:t>YES</w:t>
                            </w:r>
                          </w:p>
                        </w:txbxContent>
                      </v:textbox>
                    </v:shape>
                  </w:pict>
                </mc:Fallback>
              </mc:AlternateContent>
            </w:r>
            <w:r w:rsidR="00152FF9">
              <w:rPr>
                <w:rFonts w:eastAsia="Libre Franklin"/>
                <w:b/>
              </w:rPr>
              <w:t>Is ESA a regulated Organisation</w:t>
            </w:r>
          </w:p>
        </w:tc>
        <w:tc>
          <w:tcPr>
            <w:tcW w:w="8358" w:type="dxa"/>
          </w:tcPr>
          <w:p w:rsidR="00152FF9" w:rsidRPr="000A2A0F" w:rsidRDefault="00152FF9" w:rsidP="00152FF9">
            <w:pPr>
              <w:rPr>
                <w:b/>
                <w:sz w:val="22"/>
                <w:szCs w:val="22"/>
              </w:rPr>
            </w:pPr>
            <w:r w:rsidRPr="000A2A0F">
              <w:rPr>
                <w:rFonts w:cstheme="minorHAnsi"/>
                <w:b/>
                <w:sz w:val="22"/>
                <w:szCs w:val="22"/>
              </w:rPr>
              <w:t>ESA Facilitators may be considered to be providing a regulated activity under “Counselling and Support Services for Children”</w:t>
            </w:r>
            <w:r w:rsidRPr="000A2A0F">
              <w:rPr>
                <w:b/>
                <w:sz w:val="22"/>
                <w:szCs w:val="22"/>
              </w:rPr>
              <w:t xml:space="preserve"> </w:t>
            </w:r>
          </w:p>
          <w:p w:rsidR="00C56D70" w:rsidRPr="00C56D70" w:rsidRDefault="00C56D70" w:rsidP="00C56D70">
            <w:pPr>
              <w:pStyle w:val="tablebullet"/>
            </w:pPr>
            <w:r>
              <w:t>Registered Health Professionals are exempt from requiring a WWVP check provided their engagement is within their professional capacity as per their AHPRA registration (</w:t>
            </w:r>
            <w:r w:rsidRPr="007C4EB8">
              <w:rPr>
                <w:rFonts w:cstheme="minorHAnsi"/>
              </w:rPr>
              <w:t>s.12 (2)(</w:t>
            </w:r>
            <w:proofErr w:type="spellStart"/>
            <w:r w:rsidRPr="007C4EB8">
              <w:rPr>
                <w:rFonts w:cstheme="minorHAnsi"/>
              </w:rPr>
              <w:t>i</w:t>
            </w:r>
            <w:proofErr w:type="spellEnd"/>
            <w:r>
              <w:rPr>
                <w:rFonts w:cstheme="minorHAnsi"/>
              </w:rPr>
              <w:t>) of the WWVP Act).</w:t>
            </w:r>
          </w:p>
          <w:p w:rsidR="00C56D70" w:rsidRDefault="007C4E87" w:rsidP="007C4E87">
            <w:pPr>
              <w:pStyle w:val="tablebullet"/>
            </w:pPr>
            <w:r w:rsidRPr="007C4E87">
              <w:t>Other state</w:t>
            </w:r>
            <w:r>
              <w:t>/territory equivalent checks</w:t>
            </w:r>
            <w:r w:rsidRPr="007C4E87">
              <w:t xml:space="preserve"> (</w:t>
            </w:r>
            <w:proofErr w:type="spellStart"/>
            <w:r>
              <w:t>i.e</w:t>
            </w:r>
            <w:proofErr w:type="spellEnd"/>
            <w:r>
              <w:t xml:space="preserve"> </w:t>
            </w:r>
            <w:r w:rsidRPr="007C4E87">
              <w:t xml:space="preserve">blue card) </w:t>
            </w:r>
            <w:r>
              <w:t xml:space="preserve">is recognised for a maximum of </w:t>
            </w:r>
            <w:r w:rsidRPr="002F552F">
              <w:rPr>
                <w:b/>
              </w:rPr>
              <w:t>28 days in a year</w:t>
            </w:r>
            <w:r>
              <w:t>.</w:t>
            </w:r>
          </w:p>
          <w:p w:rsidR="00732AD3" w:rsidRDefault="007C4E87" w:rsidP="00732AD3">
            <w:pPr>
              <w:pStyle w:val="tablebullet"/>
            </w:pPr>
            <w:r>
              <w:t xml:space="preserve">If facilitator is based in </w:t>
            </w:r>
            <w:proofErr w:type="gramStart"/>
            <w:r>
              <w:t>Canberra</w:t>
            </w:r>
            <w:proofErr w:type="gramEnd"/>
            <w:r>
              <w:t xml:space="preserve"> then they WILL require a WWVP Check</w:t>
            </w:r>
          </w:p>
          <w:p w:rsidR="00424EC8" w:rsidRPr="00E24A9B" w:rsidRDefault="00424EC8" w:rsidP="00732AD3">
            <w:pPr>
              <w:pStyle w:val="tablebullet"/>
            </w:pPr>
            <w:r w:rsidRPr="00424EC8">
              <w:rPr>
                <w:highlight w:val="yellow"/>
              </w:rPr>
              <w:t>Board Members Require check if making decisions that affect vulnerable persons</w:t>
            </w:r>
          </w:p>
        </w:tc>
      </w:tr>
      <w:tr w:rsidR="00152FF9" w:rsidRPr="00E24A9B" w:rsidTr="00424EC8">
        <w:trPr>
          <w:trHeight w:val="866"/>
        </w:trPr>
        <w:tc>
          <w:tcPr>
            <w:tcW w:w="1696" w:type="dxa"/>
            <w:vAlign w:val="center"/>
          </w:tcPr>
          <w:p w:rsidR="00152FF9" w:rsidRPr="006328EC" w:rsidRDefault="00152FF9" w:rsidP="00732AD3">
            <w:pPr>
              <w:pStyle w:val="BODY1"/>
              <w:jc w:val="center"/>
              <w:rPr>
                <w:b/>
              </w:rPr>
            </w:pPr>
            <w:r>
              <w:rPr>
                <w:rFonts w:eastAsia="Libre Franklin"/>
                <w:b/>
              </w:rPr>
              <w:t>Legislation</w:t>
            </w:r>
          </w:p>
        </w:tc>
        <w:tc>
          <w:tcPr>
            <w:tcW w:w="8358" w:type="dxa"/>
          </w:tcPr>
          <w:p w:rsidR="00152FF9" w:rsidRPr="00424EC8" w:rsidRDefault="00C97587" w:rsidP="00152FF9">
            <w:pPr>
              <w:pStyle w:val="Heading4"/>
              <w:numPr>
                <w:ilvl w:val="0"/>
                <w:numId w:val="15"/>
              </w:numPr>
              <w:tabs>
                <w:tab w:val="clear" w:pos="720"/>
              </w:tabs>
              <w:spacing w:before="0"/>
              <w:ind w:left="166" w:hanging="166"/>
              <w:outlineLvl w:val="3"/>
              <w:rPr>
                <w:rFonts w:asciiTheme="minorHAnsi" w:hAnsiTheme="minorHAnsi" w:cstheme="minorHAnsi"/>
                <w:i/>
                <w:iCs/>
                <w:sz w:val="20"/>
                <w:szCs w:val="20"/>
              </w:rPr>
            </w:pPr>
            <w:hyperlink r:id="rId79" w:tgtFrame="_blank" w:history="1">
              <w:r w:rsidR="00152FF9" w:rsidRPr="00424EC8">
                <w:rPr>
                  <w:rStyle w:val="Hyperlink"/>
                  <w:rFonts w:asciiTheme="minorHAnsi" w:hAnsiTheme="minorHAnsi" w:cstheme="minorHAnsi"/>
                  <w:i/>
                  <w:iCs/>
                  <w:sz w:val="20"/>
                  <w:szCs w:val="20"/>
                </w:rPr>
                <w:t>Working with Vulnerable People (Background Checking) Act 2011</w:t>
              </w:r>
            </w:hyperlink>
          </w:p>
          <w:p w:rsidR="00152FF9" w:rsidRPr="00424EC8" w:rsidRDefault="00C97587" w:rsidP="00152FF9">
            <w:pPr>
              <w:pStyle w:val="Heading4"/>
              <w:numPr>
                <w:ilvl w:val="0"/>
                <w:numId w:val="15"/>
              </w:numPr>
              <w:tabs>
                <w:tab w:val="clear" w:pos="720"/>
              </w:tabs>
              <w:spacing w:before="0"/>
              <w:ind w:left="166" w:hanging="166"/>
              <w:outlineLvl w:val="3"/>
              <w:rPr>
                <w:rFonts w:asciiTheme="minorHAnsi" w:hAnsiTheme="minorHAnsi" w:cstheme="minorHAnsi"/>
                <w:i/>
                <w:iCs/>
                <w:sz w:val="20"/>
                <w:szCs w:val="20"/>
              </w:rPr>
            </w:pPr>
            <w:hyperlink r:id="rId80" w:tgtFrame="_blank" w:history="1">
              <w:r w:rsidR="00152FF9" w:rsidRPr="00424EC8">
                <w:rPr>
                  <w:rStyle w:val="Hyperlink"/>
                  <w:rFonts w:asciiTheme="minorHAnsi" w:hAnsiTheme="minorHAnsi" w:cstheme="minorHAnsi"/>
                  <w:i/>
                  <w:iCs/>
                  <w:sz w:val="20"/>
                  <w:szCs w:val="20"/>
                </w:rPr>
                <w:t>Working with Vulnerable People (Background Checking) Regulation 2012</w:t>
              </w:r>
            </w:hyperlink>
          </w:p>
          <w:p w:rsidR="00152FF9" w:rsidRPr="00290132" w:rsidRDefault="00C97587" w:rsidP="00152FF9">
            <w:pPr>
              <w:pStyle w:val="Heading4"/>
              <w:numPr>
                <w:ilvl w:val="0"/>
                <w:numId w:val="15"/>
              </w:numPr>
              <w:tabs>
                <w:tab w:val="clear" w:pos="720"/>
              </w:tabs>
              <w:spacing w:before="0"/>
              <w:ind w:left="166" w:hanging="166"/>
              <w:outlineLvl w:val="3"/>
              <w:rPr>
                <w:rFonts w:asciiTheme="minorHAnsi" w:hAnsiTheme="minorHAnsi" w:cstheme="minorHAnsi"/>
                <w:i/>
                <w:iCs/>
              </w:rPr>
            </w:pPr>
            <w:hyperlink r:id="rId81" w:tgtFrame="_blank" w:history="1">
              <w:r w:rsidR="00152FF9" w:rsidRPr="00424EC8">
                <w:rPr>
                  <w:rStyle w:val="Hyperlink"/>
                  <w:rFonts w:asciiTheme="minorHAnsi" w:hAnsiTheme="minorHAnsi" w:cstheme="minorHAnsi"/>
                  <w:i/>
                  <w:iCs/>
                  <w:sz w:val="20"/>
                  <w:szCs w:val="20"/>
                </w:rPr>
                <w:t>Working with Vulnerable People (Background Checking) Risk Assessment Guidelines 2018 (No1)</w:t>
              </w:r>
            </w:hyperlink>
          </w:p>
        </w:tc>
      </w:tr>
      <w:tr w:rsidR="00152FF9" w:rsidRPr="00E24A9B" w:rsidTr="00FC176D">
        <w:trPr>
          <w:trHeight w:val="1262"/>
        </w:trPr>
        <w:tc>
          <w:tcPr>
            <w:tcW w:w="1696" w:type="dxa"/>
            <w:vAlign w:val="center"/>
          </w:tcPr>
          <w:p w:rsidR="00152FF9" w:rsidRDefault="00152FF9" w:rsidP="00732AD3">
            <w:pPr>
              <w:pStyle w:val="BODY1"/>
              <w:jc w:val="center"/>
              <w:rPr>
                <w:rFonts w:eastAsia="Libre Franklin"/>
                <w:b/>
              </w:rPr>
            </w:pPr>
            <w:r>
              <w:rPr>
                <w:rFonts w:eastAsia="Libre Franklin"/>
                <w:b/>
              </w:rPr>
              <w:t>Name of Check &amp; Government Screening Unit</w:t>
            </w:r>
          </w:p>
        </w:tc>
        <w:tc>
          <w:tcPr>
            <w:tcW w:w="8358" w:type="dxa"/>
          </w:tcPr>
          <w:p w:rsidR="00152FF9" w:rsidRPr="00732AD3" w:rsidRDefault="00152FF9" w:rsidP="00152FF9">
            <w:pPr>
              <w:pStyle w:val="BODY1"/>
            </w:pPr>
            <w:r w:rsidRPr="00732AD3">
              <w:t xml:space="preserve">Working </w:t>
            </w:r>
            <w:proofErr w:type="gramStart"/>
            <w:r w:rsidRPr="00732AD3">
              <w:t>With</w:t>
            </w:r>
            <w:proofErr w:type="gramEnd"/>
            <w:r w:rsidRPr="00732AD3">
              <w:t xml:space="preserve"> Vulnerable People (WWVP) check</w:t>
            </w:r>
          </w:p>
          <w:p w:rsidR="00152FF9" w:rsidRPr="00E24A9B" w:rsidRDefault="00152FF9" w:rsidP="00152FF9">
            <w:pPr>
              <w:pStyle w:val="BODY1"/>
              <w:spacing w:after="0"/>
              <w:rPr>
                <w:rStyle w:val="Hyperlink"/>
              </w:rPr>
            </w:pPr>
            <w:r>
              <w:rPr>
                <w:rFonts w:eastAsiaTheme="majorEastAsia"/>
              </w:rPr>
              <w:fldChar w:fldCharType="begin"/>
            </w:r>
            <w:r>
              <w:rPr>
                <w:rFonts w:eastAsiaTheme="majorEastAsia"/>
              </w:rPr>
              <w:instrText xml:space="preserve"> HYPERLINK "https://www.accesscanberra.act.gov.au/s/article/working-with-vulnerable-people-wwvp-registration-tab-overview" \t "_blank" </w:instrText>
            </w:r>
            <w:r>
              <w:rPr>
                <w:rFonts w:eastAsiaTheme="majorEastAsia"/>
              </w:rPr>
              <w:fldChar w:fldCharType="separate"/>
            </w:r>
            <w:r w:rsidRPr="00E24A9B">
              <w:rPr>
                <w:rStyle w:val="Hyperlink"/>
              </w:rPr>
              <w:t>Background Screening Unit, Access Canberra</w:t>
            </w:r>
          </w:p>
          <w:p w:rsidR="00152FF9" w:rsidRPr="00E24A9B" w:rsidRDefault="00152FF9" w:rsidP="00152FF9">
            <w:pPr>
              <w:pStyle w:val="BODY1"/>
              <w:spacing w:after="0"/>
              <w:rPr>
                <w:shd w:val="clear" w:color="auto" w:fill="FFFFFF"/>
              </w:rPr>
            </w:pPr>
            <w:r>
              <w:rPr>
                <w:rFonts w:eastAsiaTheme="majorEastAsia"/>
              </w:rPr>
              <w:fldChar w:fldCharType="end"/>
            </w:r>
            <w:r w:rsidRPr="00E24A9B">
              <w:rPr>
                <w:shd w:val="clear" w:color="auto" w:fill="FFFFFF"/>
              </w:rPr>
              <w:t>GPO Box 158</w:t>
            </w:r>
            <w:r>
              <w:rPr>
                <w:shd w:val="clear" w:color="auto" w:fill="FFFFFF"/>
              </w:rPr>
              <w:t xml:space="preserve">, </w:t>
            </w:r>
            <w:r w:rsidRPr="00E24A9B">
              <w:rPr>
                <w:shd w:val="clear" w:color="auto" w:fill="FFFFFF"/>
              </w:rPr>
              <w:t>Canberra ACT 2601</w:t>
            </w:r>
          </w:p>
          <w:p w:rsidR="00152FF9" w:rsidRPr="00E24A9B" w:rsidRDefault="00152FF9" w:rsidP="00152FF9">
            <w:pPr>
              <w:pStyle w:val="BODY1"/>
              <w:spacing w:after="0"/>
            </w:pPr>
            <w:r w:rsidRPr="00290132">
              <w:rPr>
                <w:b/>
                <w:shd w:val="clear" w:color="auto" w:fill="FFFFFF"/>
              </w:rPr>
              <w:t>P:</w:t>
            </w:r>
            <w:r w:rsidRPr="00E24A9B">
              <w:rPr>
                <w:shd w:val="clear" w:color="auto" w:fill="FFFFFF"/>
              </w:rPr>
              <w:t xml:space="preserve"> 13 22 81</w:t>
            </w:r>
            <w:r>
              <w:rPr>
                <w:shd w:val="clear" w:color="auto" w:fill="FFFFFF"/>
              </w:rPr>
              <w:t xml:space="preserve">   </w:t>
            </w:r>
            <w:r w:rsidRPr="00C56D70">
              <w:rPr>
                <w:b/>
                <w:shd w:val="clear" w:color="auto" w:fill="FFFFFF"/>
              </w:rPr>
              <w:t>|</w:t>
            </w:r>
            <w:r>
              <w:rPr>
                <w:shd w:val="clear" w:color="auto" w:fill="FFFFFF"/>
              </w:rPr>
              <w:t xml:space="preserve">   </w:t>
            </w:r>
            <w:r w:rsidRPr="00290132">
              <w:rPr>
                <w:b/>
                <w:shd w:val="clear" w:color="auto" w:fill="FFFFFF"/>
              </w:rPr>
              <w:t>E:</w:t>
            </w:r>
            <w:r w:rsidRPr="00E24A9B">
              <w:rPr>
                <w:shd w:val="clear" w:color="auto" w:fill="FFFFFF"/>
              </w:rPr>
              <w:t xml:space="preserve"> </w:t>
            </w:r>
            <w:hyperlink r:id="rId82" w:history="1">
              <w:r w:rsidRPr="00EB431C">
                <w:rPr>
                  <w:rStyle w:val="Hyperlink"/>
                  <w:shd w:val="clear" w:color="auto" w:fill="FFFFFF"/>
                </w:rPr>
                <w:t>WWVP@act.gov.au</w:t>
              </w:r>
            </w:hyperlink>
            <w:r>
              <w:rPr>
                <w:shd w:val="clear" w:color="auto" w:fill="FFFFFF"/>
              </w:rPr>
              <w:t xml:space="preserve">   </w:t>
            </w:r>
            <w:r w:rsidRPr="00C56D70">
              <w:rPr>
                <w:b/>
                <w:shd w:val="clear" w:color="auto" w:fill="FFFFFF"/>
              </w:rPr>
              <w:t>|</w:t>
            </w:r>
            <w:r>
              <w:rPr>
                <w:shd w:val="clear" w:color="auto" w:fill="FFFFFF"/>
              </w:rPr>
              <w:t xml:space="preserve">   </w:t>
            </w:r>
            <w:hyperlink r:id="rId83" w:tgtFrame="_self" w:history="1">
              <w:r w:rsidRPr="000C6017">
                <w:rPr>
                  <w:rStyle w:val="Hyperlink"/>
                </w:rPr>
                <w:t>Contact us form</w:t>
              </w:r>
            </w:hyperlink>
          </w:p>
        </w:tc>
      </w:tr>
      <w:tr w:rsidR="00152FF9" w:rsidRPr="00E24A9B" w:rsidTr="00732AD3">
        <w:tc>
          <w:tcPr>
            <w:tcW w:w="1696" w:type="dxa"/>
            <w:vAlign w:val="center"/>
          </w:tcPr>
          <w:p w:rsidR="00152FF9" w:rsidRDefault="00152FF9" w:rsidP="00732AD3">
            <w:pPr>
              <w:pStyle w:val="BODY1"/>
              <w:jc w:val="center"/>
              <w:rPr>
                <w:rFonts w:eastAsia="Libre Franklin"/>
                <w:b/>
              </w:rPr>
            </w:pPr>
            <w:r>
              <w:rPr>
                <w:rFonts w:eastAsia="Libre Franklin"/>
                <w:b/>
              </w:rPr>
              <w:t>Worker and employer obligations</w:t>
            </w:r>
          </w:p>
        </w:tc>
        <w:tc>
          <w:tcPr>
            <w:tcW w:w="8358" w:type="dxa"/>
          </w:tcPr>
          <w:p w:rsidR="00152FF9" w:rsidRPr="00EA3E2B" w:rsidRDefault="00152FF9" w:rsidP="00152FF9">
            <w:pPr>
              <w:pStyle w:val="tablebullet"/>
              <w:rPr>
                <w:rFonts w:cstheme="minorHAnsi"/>
                <w:b/>
              </w:rPr>
            </w:pPr>
            <w:r>
              <w:rPr>
                <w:rFonts w:cstheme="minorHAnsi"/>
              </w:rPr>
              <w:t xml:space="preserve">There is </w:t>
            </w:r>
            <w:r w:rsidRPr="00147034">
              <w:rPr>
                <w:rFonts w:cstheme="minorHAnsi"/>
                <w:highlight w:val="yellow"/>
              </w:rPr>
              <w:t>no organisation registration</w:t>
            </w:r>
            <w:r>
              <w:rPr>
                <w:rFonts w:cstheme="minorHAnsi"/>
              </w:rPr>
              <w:t xml:space="preserve">. Individuals are responsible for the WWVP check process and will be required to </w:t>
            </w:r>
            <w:r>
              <w:t>have</w:t>
            </w:r>
            <w:r>
              <w:rPr>
                <w:rFonts w:cstheme="minorHAnsi"/>
              </w:rPr>
              <w:t xml:space="preserve"> </w:t>
            </w:r>
            <w:r>
              <w:rPr>
                <w:color w:val="040C28"/>
              </w:rPr>
              <w:t>a background check and undergo a risk assessment</w:t>
            </w:r>
            <w:r>
              <w:rPr>
                <w:shd w:val="clear" w:color="auto" w:fill="FFFFFF"/>
              </w:rPr>
              <w:t> in order to be registered under the Working with Vulnerable People Scheme (the Scheme).</w:t>
            </w:r>
          </w:p>
          <w:p w:rsidR="00152FF9" w:rsidRPr="00E24A9B" w:rsidRDefault="00152FF9" w:rsidP="00152FF9">
            <w:pPr>
              <w:pStyle w:val="tablebullet"/>
              <w:rPr>
                <w:rFonts w:cstheme="minorHAnsi"/>
              </w:rPr>
            </w:pPr>
            <w:r w:rsidRPr="00E24A9B">
              <w:rPr>
                <w:rFonts w:cstheme="minorHAnsi"/>
              </w:rPr>
              <w:t>Employers are required to comply with WWVP requirements by identifying roles within the organisation that may need WWVP registration and ensuring all employees or volunteers have valid registrations.</w:t>
            </w:r>
          </w:p>
          <w:p w:rsidR="00152FF9" w:rsidRPr="00E24A9B" w:rsidRDefault="00152FF9" w:rsidP="00152FF9">
            <w:pPr>
              <w:pStyle w:val="tablebullet"/>
              <w:rPr>
                <w:rFonts w:cstheme="minorHAnsi"/>
              </w:rPr>
            </w:pPr>
            <w:r w:rsidRPr="00E24A9B">
              <w:rPr>
                <w:rFonts w:cstheme="minorHAnsi"/>
              </w:rPr>
              <w:t>Evidence of WWVP registration including any restrictions is required.</w:t>
            </w:r>
          </w:p>
          <w:p w:rsidR="00152FF9" w:rsidRDefault="00152FF9" w:rsidP="00152FF9">
            <w:pPr>
              <w:pStyle w:val="BODY1"/>
            </w:pPr>
            <w:r w:rsidRPr="00E24A9B">
              <w:t>Organisations should keep a record of registration details for each worker and set reminders for registration expiry to ensure workers do not continue to work without a valid WWVP registration</w:t>
            </w:r>
          </w:p>
          <w:p w:rsidR="00D47F65" w:rsidRPr="00E24A9B" w:rsidRDefault="00D47F65" w:rsidP="00152FF9">
            <w:pPr>
              <w:pStyle w:val="BODY1"/>
            </w:pPr>
            <w:r w:rsidRPr="00CE258D">
              <w:rPr>
                <w:b/>
              </w:rPr>
              <w:t>Valid For:</w:t>
            </w:r>
            <w:r w:rsidR="00CE258D">
              <w:t xml:space="preserve"> 5 years</w:t>
            </w:r>
          </w:p>
        </w:tc>
      </w:tr>
      <w:tr w:rsidR="00152FF9" w:rsidRPr="00E24A9B" w:rsidTr="00732AD3">
        <w:trPr>
          <w:trHeight w:val="307"/>
        </w:trPr>
        <w:tc>
          <w:tcPr>
            <w:tcW w:w="10054" w:type="dxa"/>
            <w:gridSpan w:val="2"/>
            <w:shd w:val="clear" w:color="auto" w:fill="92D050"/>
            <w:vAlign w:val="center"/>
          </w:tcPr>
          <w:p w:rsidR="00152FF9" w:rsidRPr="00E24A9B" w:rsidRDefault="00152FF9" w:rsidP="00732AD3">
            <w:pPr>
              <w:pStyle w:val="tablebullet"/>
              <w:numPr>
                <w:ilvl w:val="0"/>
                <w:numId w:val="0"/>
              </w:numPr>
              <w:spacing w:after="0"/>
              <w:rPr>
                <w:rFonts w:cstheme="minorHAnsi"/>
              </w:rPr>
            </w:pPr>
            <w:r>
              <w:rPr>
                <w:rFonts w:eastAsia="Libre Franklin" w:cstheme="minorHAnsi"/>
                <w:b/>
              </w:rPr>
              <w:t>N</w:t>
            </w:r>
            <w:r w:rsidR="00732AD3">
              <w:rPr>
                <w:rFonts w:eastAsia="Libre Franklin" w:cstheme="minorHAnsi"/>
                <w:b/>
              </w:rPr>
              <w:t>ew South Wales</w:t>
            </w:r>
          </w:p>
        </w:tc>
      </w:tr>
      <w:tr w:rsidR="00152FF9" w:rsidRPr="00E24A9B" w:rsidTr="00152FF9">
        <w:tc>
          <w:tcPr>
            <w:tcW w:w="1696" w:type="dxa"/>
          </w:tcPr>
          <w:p w:rsidR="00152FF9" w:rsidRPr="006328EC" w:rsidRDefault="00732AD3" w:rsidP="00732AD3">
            <w:pPr>
              <w:pStyle w:val="BODY1"/>
              <w:jc w:val="center"/>
              <w:rPr>
                <w:b/>
              </w:rPr>
            </w:pPr>
            <w:r>
              <w:rPr>
                <w:rFonts w:eastAsia="Libre Franklin"/>
                <w:b/>
                <w:noProof/>
              </w:rPr>
              <mc:AlternateContent>
                <mc:Choice Requires="wps">
                  <w:drawing>
                    <wp:anchor distT="0" distB="0" distL="114300" distR="114300" simplePos="0" relativeHeight="251666432" behindDoc="0" locked="0" layoutInCell="1" allowOverlap="1" wp14:anchorId="6A460AD0" wp14:editId="1C19C91F">
                      <wp:simplePos x="0" y="0"/>
                      <wp:positionH relativeFrom="column">
                        <wp:posOffset>19685</wp:posOffset>
                      </wp:positionH>
                      <wp:positionV relativeFrom="paragraph">
                        <wp:posOffset>576399</wp:posOffset>
                      </wp:positionV>
                      <wp:extent cx="844732" cy="42672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844732" cy="426720"/>
                              </a:xfrm>
                              <a:prstGeom prst="rect">
                                <a:avLst/>
                              </a:prstGeom>
                              <a:solidFill>
                                <a:srgbClr val="FFC000"/>
                              </a:solidFill>
                              <a:ln w="6350">
                                <a:noFill/>
                              </a:ln>
                            </wps:spPr>
                            <wps:txbx>
                              <w:txbxContent>
                                <w:p w:rsidR="00C97587" w:rsidRPr="00732AD3" w:rsidRDefault="00C97587" w:rsidP="00732AD3">
                                  <w:pPr>
                                    <w:jc w:val="center"/>
                                    <w:rPr>
                                      <w:b/>
                                      <w:sz w:val="28"/>
                                      <w:szCs w:val="28"/>
                                      <w:lang w:val="en-US"/>
                                    </w:rPr>
                                  </w:pPr>
                                  <w:r>
                                    <w:rPr>
                                      <w:b/>
                                      <w:sz w:val="28"/>
                                      <w:szCs w:val="28"/>
                                      <w:lang w:val="en-U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460AD0" id="Text Box 10" o:spid="_x0000_s1030" type="#_x0000_t202" style="position:absolute;left:0;text-align:left;margin-left:1.55pt;margin-top:45.4pt;width:66.5pt;height:33.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" fillcolor="#ffc000" stroked="f" strokeweight=".5pt">
                      <v:textbox>
                        <w:txbxContent>
                          <w:p w:rsidR="00C97587" w:rsidRPr="00732AD3" w:rsidRDefault="00C97587" w:rsidP="00732AD3">
                            <w:pPr>
                              <w:jc w:val="center"/>
                              <w:rPr>
                                <w:b/>
                                <w:sz w:val="28"/>
                                <w:szCs w:val="28"/>
                                <w:lang w:val="en-US"/>
                              </w:rPr>
                            </w:pPr>
                            <w:r>
                              <w:rPr>
                                <w:b/>
                                <w:sz w:val="28"/>
                                <w:szCs w:val="28"/>
                                <w:lang w:val="en-US"/>
                              </w:rPr>
                              <w:t>NO</w:t>
                            </w:r>
                          </w:p>
                        </w:txbxContent>
                      </v:textbox>
                    </v:shape>
                  </w:pict>
                </mc:Fallback>
              </mc:AlternateContent>
            </w:r>
            <w:r w:rsidR="00152FF9">
              <w:rPr>
                <w:rFonts w:eastAsia="Libre Franklin"/>
                <w:b/>
              </w:rPr>
              <w:t>Is ESA a regulated Organisation</w:t>
            </w:r>
          </w:p>
        </w:tc>
        <w:tc>
          <w:tcPr>
            <w:tcW w:w="8358" w:type="dxa"/>
          </w:tcPr>
          <w:p w:rsidR="00152FF9" w:rsidRPr="002E0946" w:rsidRDefault="00152FF9" w:rsidP="00152FF9">
            <w:pPr>
              <w:pStyle w:val="BODY1"/>
            </w:pPr>
            <w:r w:rsidRPr="002E0946">
              <w:t xml:space="preserve">For the WWCC to be applicable the work must be </w:t>
            </w:r>
            <w:r w:rsidRPr="002E0946">
              <w:rPr>
                <w:b/>
              </w:rPr>
              <w:t>face to face in NSW</w:t>
            </w:r>
            <w:r w:rsidRPr="002E0946">
              <w:t>, or if online then provided from within NSW to a NSW child. In the latter case a WWCC would only be required for the workers performing the online work and that work was providing ongoing counselling, mentoring or distance education for children. REGULATION states "as part of a formal mentoring program". ESA does not function as a formal mentoring program where we are connecting/matching a volunteer with a child for mentoring purposes</w:t>
            </w:r>
          </w:p>
        </w:tc>
      </w:tr>
      <w:tr w:rsidR="00152FF9" w:rsidRPr="00E24A9B" w:rsidTr="00732AD3">
        <w:tc>
          <w:tcPr>
            <w:tcW w:w="1696" w:type="dxa"/>
            <w:vAlign w:val="center"/>
          </w:tcPr>
          <w:p w:rsidR="00152FF9" w:rsidRPr="006328EC" w:rsidRDefault="00152FF9" w:rsidP="00732AD3">
            <w:pPr>
              <w:pStyle w:val="BODY1"/>
              <w:jc w:val="center"/>
              <w:rPr>
                <w:b/>
              </w:rPr>
            </w:pPr>
            <w:r>
              <w:rPr>
                <w:rFonts w:eastAsia="Libre Franklin"/>
                <w:b/>
              </w:rPr>
              <w:t>Legislation</w:t>
            </w:r>
          </w:p>
        </w:tc>
        <w:tc>
          <w:tcPr>
            <w:tcW w:w="8358" w:type="dxa"/>
          </w:tcPr>
          <w:p w:rsidR="00152FF9" w:rsidRPr="00424EC8" w:rsidRDefault="00C97587" w:rsidP="00152FF9">
            <w:pPr>
              <w:pStyle w:val="tablebullet"/>
              <w:rPr>
                <w:rFonts w:cstheme="minorHAnsi"/>
                <w:sz w:val="20"/>
                <w:szCs w:val="20"/>
              </w:rPr>
            </w:pPr>
            <w:hyperlink r:id="rId84" w:anchor="sec.6" w:tgtFrame="_blank" w:history="1">
              <w:r w:rsidR="00152FF9" w:rsidRPr="00424EC8">
                <w:rPr>
                  <w:rStyle w:val="Hyperlink"/>
                  <w:rFonts w:cstheme="minorHAnsi"/>
                  <w:sz w:val="20"/>
                  <w:szCs w:val="20"/>
                </w:rPr>
                <w:t>Child Protection (Working with Children) Act 2012 No 51</w:t>
              </w:r>
            </w:hyperlink>
          </w:p>
          <w:p w:rsidR="00152FF9" w:rsidRPr="00290132" w:rsidRDefault="00C97587" w:rsidP="00152FF9">
            <w:pPr>
              <w:pStyle w:val="tablebullet"/>
              <w:rPr>
                <w:rFonts w:cstheme="minorHAnsi"/>
              </w:rPr>
            </w:pPr>
            <w:hyperlink r:id="rId85" w:tgtFrame="_blank" w:history="1">
              <w:r w:rsidR="00152FF9" w:rsidRPr="00424EC8">
                <w:rPr>
                  <w:rStyle w:val="Hyperlink"/>
                  <w:rFonts w:cstheme="minorHAnsi"/>
                  <w:sz w:val="20"/>
                  <w:szCs w:val="20"/>
                </w:rPr>
                <w:t>Child Protection (Working with Children) Regulation 2013</w:t>
              </w:r>
            </w:hyperlink>
          </w:p>
        </w:tc>
      </w:tr>
      <w:tr w:rsidR="00152FF9" w:rsidRPr="00E24A9B" w:rsidTr="00732AD3">
        <w:tc>
          <w:tcPr>
            <w:tcW w:w="1696" w:type="dxa"/>
            <w:vAlign w:val="center"/>
          </w:tcPr>
          <w:p w:rsidR="00152FF9" w:rsidRDefault="00152FF9" w:rsidP="00732AD3">
            <w:pPr>
              <w:pStyle w:val="BODY1"/>
              <w:jc w:val="center"/>
              <w:rPr>
                <w:rFonts w:eastAsia="Libre Franklin"/>
                <w:b/>
              </w:rPr>
            </w:pPr>
            <w:r>
              <w:rPr>
                <w:rFonts w:eastAsia="Libre Franklin"/>
                <w:b/>
              </w:rPr>
              <w:t>Name of Check &amp; Government Screening Unit</w:t>
            </w:r>
          </w:p>
        </w:tc>
        <w:tc>
          <w:tcPr>
            <w:tcW w:w="8358" w:type="dxa"/>
          </w:tcPr>
          <w:p w:rsidR="00152FF9" w:rsidRDefault="00152FF9" w:rsidP="00152FF9">
            <w:pPr>
              <w:pStyle w:val="BODY1"/>
            </w:pPr>
            <w:r w:rsidRPr="00E24A9B">
              <w:t>Working with Children Check</w:t>
            </w:r>
            <w:r>
              <w:t xml:space="preserve"> (WWCC)</w:t>
            </w:r>
          </w:p>
          <w:p w:rsidR="00152FF9" w:rsidRDefault="00C97587" w:rsidP="00152FF9">
            <w:pPr>
              <w:pStyle w:val="tablebullet"/>
              <w:numPr>
                <w:ilvl w:val="0"/>
                <w:numId w:val="0"/>
              </w:numPr>
              <w:spacing w:after="0"/>
              <w:rPr>
                <w:rFonts w:cstheme="minorHAnsi"/>
              </w:rPr>
            </w:pPr>
            <w:hyperlink r:id="rId86" w:tgtFrame="_blank" w:history="1">
              <w:r w:rsidR="00152FF9" w:rsidRPr="00E24A9B">
                <w:rPr>
                  <w:rStyle w:val="Hyperlink"/>
                  <w:rFonts w:cstheme="minorHAnsi"/>
                  <w:color w:val="0054B3"/>
                </w:rPr>
                <w:t>NSW Office of the Children's Guardian</w:t>
              </w:r>
            </w:hyperlink>
          </w:p>
          <w:p w:rsidR="00152FF9" w:rsidRDefault="00152FF9" w:rsidP="00152FF9">
            <w:pPr>
              <w:pStyle w:val="BODY1"/>
              <w:spacing w:after="0"/>
            </w:pPr>
            <w:r>
              <w:t>Locked Bag 5100, Strawberry Hills NSW 2012</w:t>
            </w:r>
          </w:p>
          <w:p w:rsidR="00152FF9" w:rsidRPr="00E24A9B" w:rsidRDefault="00152FF9" w:rsidP="00152FF9">
            <w:pPr>
              <w:pStyle w:val="BODY1"/>
            </w:pPr>
            <w:r w:rsidRPr="00FC7F30">
              <w:rPr>
                <w:b/>
              </w:rPr>
              <w:t xml:space="preserve">P: </w:t>
            </w:r>
            <w:hyperlink r:id="rId87" w:history="1">
              <w:r w:rsidRPr="00FC7F30">
                <w:rPr>
                  <w:rFonts w:eastAsiaTheme="majorEastAsia"/>
                </w:rPr>
                <w:t>(02) 8219 3777</w:t>
              </w:r>
            </w:hyperlink>
            <w:r>
              <w:t xml:space="preserve">   </w:t>
            </w:r>
            <w:r w:rsidRPr="00C56D70">
              <w:rPr>
                <w:b/>
              </w:rPr>
              <w:t>|</w:t>
            </w:r>
            <w:r>
              <w:t xml:space="preserve">   </w:t>
            </w:r>
            <w:r w:rsidRPr="009968BB">
              <w:rPr>
                <w:b/>
              </w:rPr>
              <w:t>E:</w:t>
            </w:r>
            <w:r>
              <w:t xml:space="preserve"> </w:t>
            </w:r>
            <w:hyperlink r:id="rId88" w:history="1">
              <w:r w:rsidRPr="00EB431C">
                <w:rPr>
                  <w:rStyle w:val="Hyperlink"/>
                </w:rPr>
                <w:t>Compliance@ocg.nsw.gov.au</w:t>
              </w:r>
            </w:hyperlink>
            <w:r>
              <w:t xml:space="preserve">   </w:t>
            </w:r>
            <w:r w:rsidRPr="00C56D70">
              <w:rPr>
                <w:b/>
              </w:rPr>
              <w:t>|</w:t>
            </w:r>
            <w:r>
              <w:t xml:space="preserve">   </w:t>
            </w:r>
            <w:hyperlink r:id="rId89" w:history="1">
              <w:r w:rsidRPr="00FC7F30">
                <w:rPr>
                  <w:rStyle w:val="Hyperlink"/>
                </w:rPr>
                <w:t>Contact Us Form</w:t>
              </w:r>
            </w:hyperlink>
          </w:p>
        </w:tc>
      </w:tr>
      <w:tr w:rsidR="00152FF9" w:rsidRPr="00E24A9B" w:rsidTr="00732AD3">
        <w:trPr>
          <w:trHeight w:val="346"/>
        </w:trPr>
        <w:tc>
          <w:tcPr>
            <w:tcW w:w="10054" w:type="dxa"/>
            <w:gridSpan w:val="2"/>
            <w:shd w:val="clear" w:color="auto" w:fill="92D050"/>
          </w:tcPr>
          <w:p w:rsidR="00152FF9" w:rsidRPr="00E24A9B" w:rsidRDefault="00152FF9" w:rsidP="00732AD3">
            <w:pPr>
              <w:pStyle w:val="tablebullet"/>
              <w:numPr>
                <w:ilvl w:val="0"/>
                <w:numId w:val="0"/>
              </w:numPr>
              <w:spacing w:after="0"/>
              <w:rPr>
                <w:rFonts w:cstheme="minorHAnsi"/>
              </w:rPr>
            </w:pPr>
            <w:r>
              <w:rPr>
                <w:rFonts w:eastAsia="Libre Franklin" w:cstheme="minorHAnsi"/>
                <w:b/>
              </w:rPr>
              <w:lastRenderedPageBreak/>
              <w:t>N</w:t>
            </w:r>
            <w:r w:rsidR="00732AD3">
              <w:rPr>
                <w:rFonts w:eastAsia="Libre Franklin" w:cstheme="minorHAnsi"/>
                <w:b/>
              </w:rPr>
              <w:t>orthern Territory</w:t>
            </w:r>
          </w:p>
        </w:tc>
      </w:tr>
      <w:tr w:rsidR="00152FF9" w:rsidRPr="00E24A9B" w:rsidTr="00732AD3">
        <w:tc>
          <w:tcPr>
            <w:tcW w:w="1696" w:type="dxa"/>
            <w:vAlign w:val="center"/>
          </w:tcPr>
          <w:p w:rsidR="00152FF9" w:rsidRPr="006328EC" w:rsidRDefault="00732AD3" w:rsidP="00732AD3">
            <w:pPr>
              <w:pStyle w:val="BODY1"/>
              <w:jc w:val="center"/>
              <w:rPr>
                <w:b/>
              </w:rPr>
            </w:pPr>
            <w:r>
              <w:rPr>
                <w:rFonts w:eastAsia="Libre Franklin"/>
                <w:b/>
                <w:noProof/>
              </w:rPr>
              <mc:AlternateContent>
                <mc:Choice Requires="wps">
                  <w:drawing>
                    <wp:anchor distT="0" distB="0" distL="114300" distR="114300" simplePos="0" relativeHeight="251668480" behindDoc="0" locked="0" layoutInCell="1" allowOverlap="1" wp14:anchorId="244571E5" wp14:editId="172F2A8C">
                      <wp:simplePos x="0" y="0"/>
                      <wp:positionH relativeFrom="column">
                        <wp:posOffset>41275</wp:posOffset>
                      </wp:positionH>
                      <wp:positionV relativeFrom="paragraph">
                        <wp:posOffset>676093</wp:posOffset>
                      </wp:positionV>
                      <wp:extent cx="844732" cy="42672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844732" cy="426720"/>
                              </a:xfrm>
                              <a:prstGeom prst="rect">
                                <a:avLst/>
                              </a:prstGeom>
                              <a:solidFill>
                                <a:srgbClr val="FFC000"/>
                              </a:solidFill>
                              <a:ln w="6350">
                                <a:noFill/>
                              </a:ln>
                            </wps:spPr>
                            <wps:txbx>
                              <w:txbxContent>
                                <w:p w:rsidR="00C97587" w:rsidRPr="00732AD3" w:rsidRDefault="00C97587" w:rsidP="00732AD3">
                                  <w:pPr>
                                    <w:ind w:left="-70" w:right="-64"/>
                                    <w:jc w:val="center"/>
                                    <w:rPr>
                                      <w:b/>
                                      <w:sz w:val="28"/>
                                      <w:szCs w:val="28"/>
                                      <w:lang w:val="en-US"/>
                                    </w:rPr>
                                  </w:pPr>
                                  <w:r>
                                    <w:rPr>
                                      <w:b/>
                                      <w:sz w:val="28"/>
                                      <w:szCs w:val="28"/>
                                      <w:lang w:val="en-US"/>
                                    </w:rPr>
                                    <w:t>POSSIBLY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4571E5" id="Text Box 13" o:spid="_x0000_s1031" type="#_x0000_t202" style="position:absolute;left:0;text-align:left;margin-left:3.25pt;margin-top:53.25pt;width:66.5pt;height:33.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" fillcolor="#ffc000" stroked="f" strokeweight=".5pt">
                      <v:textbox>
                        <w:txbxContent>
                          <w:p w:rsidR="00C97587" w:rsidRPr="00732AD3" w:rsidRDefault="00C97587" w:rsidP="00732AD3">
                            <w:pPr>
                              <w:ind w:left="-70" w:right="-64"/>
                              <w:jc w:val="center"/>
                              <w:rPr>
                                <w:b/>
                                <w:sz w:val="28"/>
                                <w:szCs w:val="28"/>
                                <w:lang w:val="en-US"/>
                              </w:rPr>
                            </w:pPr>
                            <w:r>
                              <w:rPr>
                                <w:b/>
                                <w:sz w:val="28"/>
                                <w:szCs w:val="28"/>
                                <w:lang w:val="en-US"/>
                              </w:rPr>
                              <w:t>POSSIBLY</w:t>
                            </w:r>
                          </w:p>
                        </w:txbxContent>
                      </v:textbox>
                    </v:shape>
                  </w:pict>
                </mc:Fallback>
              </mc:AlternateContent>
            </w:r>
            <w:r w:rsidR="00152FF9">
              <w:rPr>
                <w:rFonts w:eastAsia="Libre Franklin"/>
                <w:b/>
              </w:rPr>
              <w:t>Is ESA a regulated Organisation</w:t>
            </w:r>
          </w:p>
        </w:tc>
        <w:tc>
          <w:tcPr>
            <w:tcW w:w="8358" w:type="dxa"/>
          </w:tcPr>
          <w:p w:rsidR="00316DB0" w:rsidRPr="000A2A0F" w:rsidRDefault="00316DB0" w:rsidP="00316DB0">
            <w:pPr>
              <w:rPr>
                <w:b/>
                <w:sz w:val="22"/>
                <w:szCs w:val="22"/>
              </w:rPr>
            </w:pPr>
            <w:r w:rsidRPr="000A2A0F">
              <w:rPr>
                <w:rFonts w:cstheme="minorHAnsi"/>
                <w:b/>
                <w:sz w:val="22"/>
                <w:szCs w:val="22"/>
              </w:rPr>
              <w:t xml:space="preserve">ESA Facilitators may be considered to be providing a regulated activity under “Counselling OR OTHER SUPPORT SERVICES for children” </w:t>
            </w:r>
            <w:r w:rsidRPr="000A2A0F">
              <w:rPr>
                <w:rFonts w:cstheme="minorHAnsi"/>
                <w:b/>
                <w:sz w:val="22"/>
                <w:szCs w:val="22"/>
                <w:highlight w:val="yellow"/>
              </w:rPr>
              <w:t>However this is not defined under the act</w:t>
            </w:r>
            <w:r w:rsidRPr="000A2A0F">
              <w:rPr>
                <w:b/>
                <w:sz w:val="22"/>
                <w:szCs w:val="22"/>
              </w:rPr>
              <w:t xml:space="preserve"> </w:t>
            </w:r>
          </w:p>
          <w:p w:rsidR="00152FF9" w:rsidRDefault="003320EC" w:rsidP="003320EC">
            <w:pPr>
              <w:pStyle w:val="tablebullet"/>
            </w:pPr>
            <w:r>
              <w:t>Exemption (c) the individual: (</w:t>
            </w:r>
            <w:proofErr w:type="spellStart"/>
            <w:r>
              <w:t>i</w:t>
            </w:r>
            <w:proofErr w:type="spellEnd"/>
            <w:r>
              <w:t xml:space="preserve">) is not a resident of the Territory; and (ii) is engaged as a voluntary worker to perform </w:t>
            </w:r>
            <w:proofErr w:type="spellStart"/>
            <w:r>
              <w:t>childrelated</w:t>
            </w:r>
            <w:proofErr w:type="spellEnd"/>
            <w:r>
              <w:t xml:space="preserve"> work; and (iii) is so engaged for a total period that does not exceed the limit prescribed by </w:t>
            </w:r>
            <w:r w:rsidR="00D237C5">
              <w:t>regulation (</w:t>
            </w:r>
            <w:r w:rsidR="00316DB0">
              <w:t xml:space="preserve">maximum of </w:t>
            </w:r>
            <w:r w:rsidRPr="002671D5">
              <w:rPr>
                <w:b/>
              </w:rPr>
              <w:t xml:space="preserve">14 </w:t>
            </w:r>
            <w:r w:rsidR="00316DB0" w:rsidRPr="002671D5">
              <w:rPr>
                <w:b/>
              </w:rPr>
              <w:t>days</w:t>
            </w:r>
            <w:r w:rsidR="00316DB0">
              <w:t xml:space="preserve"> in a year</w:t>
            </w:r>
            <w:r>
              <w:t>).</w:t>
            </w:r>
          </w:p>
          <w:p w:rsidR="00DE2071" w:rsidRDefault="00DE2071" w:rsidP="003320EC">
            <w:pPr>
              <w:pStyle w:val="tablebullet"/>
            </w:pPr>
            <w:r>
              <w:t>No exemption for Health Professionals</w:t>
            </w:r>
          </w:p>
          <w:p w:rsidR="00424EC8" w:rsidRPr="003320EC" w:rsidRDefault="00424EC8" w:rsidP="00424EC8">
            <w:pPr>
              <w:pStyle w:val="tablebullet"/>
            </w:pPr>
            <w:r w:rsidRPr="00424EC8">
              <w:rPr>
                <w:highlight w:val="yellow"/>
              </w:rPr>
              <w:t>Board Members Require chec</w:t>
            </w:r>
            <w:r>
              <w:rPr>
                <w:highlight w:val="yellow"/>
              </w:rPr>
              <w:t>k also</w:t>
            </w:r>
          </w:p>
        </w:tc>
      </w:tr>
      <w:tr w:rsidR="00152FF9" w:rsidRPr="00E24A9B" w:rsidTr="00732AD3">
        <w:tc>
          <w:tcPr>
            <w:tcW w:w="1696" w:type="dxa"/>
            <w:vAlign w:val="center"/>
          </w:tcPr>
          <w:p w:rsidR="00152FF9" w:rsidRPr="006328EC" w:rsidRDefault="00152FF9" w:rsidP="00732AD3">
            <w:pPr>
              <w:pStyle w:val="BODY1"/>
              <w:jc w:val="center"/>
              <w:rPr>
                <w:b/>
              </w:rPr>
            </w:pPr>
            <w:r>
              <w:rPr>
                <w:rFonts w:eastAsia="Libre Franklin"/>
                <w:b/>
              </w:rPr>
              <w:t>Legislation</w:t>
            </w:r>
          </w:p>
        </w:tc>
        <w:tc>
          <w:tcPr>
            <w:tcW w:w="8358" w:type="dxa"/>
          </w:tcPr>
          <w:p w:rsidR="00152FF9" w:rsidRPr="00424EC8" w:rsidRDefault="00C97587" w:rsidP="003320EC">
            <w:pPr>
              <w:pStyle w:val="tablebullet"/>
              <w:rPr>
                <w:rFonts w:cstheme="minorHAnsi"/>
                <w:sz w:val="20"/>
                <w:szCs w:val="20"/>
                <w:shd w:val="clear" w:color="auto" w:fill="FFFFFF"/>
              </w:rPr>
            </w:pPr>
            <w:hyperlink r:id="rId90" w:history="1">
              <w:r w:rsidR="009968BB" w:rsidRPr="00424EC8">
                <w:rPr>
                  <w:rStyle w:val="Hyperlink"/>
                  <w:rFonts w:eastAsiaTheme="majorEastAsia" w:cstheme="minorHAnsi"/>
                  <w:sz w:val="20"/>
                  <w:szCs w:val="20"/>
                  <w:bdr w:val="none" w:sz="0" w:space="0" w:color="auto" w:frame="1"/>
                  <w:shd w:val="clear" w:color="auto" w:fill="FFFFFF"/>
                </w:rPr>
                <w:t>Care and Protection of Children Act 2007</w:t>
              </w:r>
              <w:r w:rsidR="009968BB" w:rsidRPr="00424EC8">
                <w:rPr>
                  <w:rStyle w:val="Hyperlink"/>
                  <w:rFonts w:cstheme="minorHAnsi"/>
                  <w:sz w:val="20"/>
                  <w:szCs w:val="20"/>
                  <w:shd w:val="clear" w:color="auto" w:fill="FFFFFF"/>
                </w:rPr>
                <w:t> (NT)</w:t>
              </w:r>
            </w:hyperlink>
          </w:p>
          <w:p w:rsidR="003320EC" w:rsidRPr="003320EC" w:rsidRDefault="00C97587" w:rsidP="003320EC">
            <w:pPr>
              <w:pStyle w:val="tablebullet"/>
              <w:rPr>
                <w:rFonts w:cstheme="minorHAnsi"/>
              </w:rPr>
            </w:pPr>
            <w:hyperlink r:id="rId91" w:history="1">
              <w:r w:rsidR="003320EC" w:rsidRPr="00424EC8">
                <w:rPr>
                  <w:rStyle w:val="Hyperlink"/>
                  <w:rFonts w:cstheme="minorHAnsi"/>
                  <w:sz w:val="20"/>
                  <w:szCs w:val="20"/>
                </w:rPr>
                <w:t>CARE AND PROTECTION OF CHILDREN (SCREENING) REGULATIONS 2010</w:t>
              </w:r>
            </w:hyperlink>
          </w:p>
        </w:tc>
      </w:tr>
      <w:tr w:rsidR="00152FF9" w:rsidRPr="00E24A9B" w:rsidTr="00732AD3">
        <w:tc>
          <w:tcPr>
            <w:tcW w:w="1696" w:type="dxa"/>
            <w:vAlign w:val="center"/>
          </w:tcPr>
          <w:p w:rsidR="00152FF9" w:rsidRDefault="00152FF9" w:rsidP="00732AD3">
            <w:pPr>
              <w:pStyle w:val="BODY1"/>
              <w:jc w:val="center"/>
              <w:rPr>
                <w:rFonts w:eastAsia="Libre Franklin"/>
                <w:b/>
              </w:rPr>
            </w:pPr>
            <w:r>
              <w:rPr>
                <w:rFonts w:eastAsia="Libre Franklin"/>
                <w:b/>
              </w:rPr>
              <w:t>Name of Check &amp; Government Screening Unit</w:t>
            </w:r>
          </w:p>
        </w:tc>
        <w:tc>
          <w:tcPr>
            <w:tcW w:w="8358" w:type="dxa"/>
          </w:tcPr>
          <w:p w:rsidR="005B001E" w:rsidRPr="009968BB" w:rsidRDefault="005B001E" w:rsidP="009968BB">
            <w:pPr>
              <w:pStyle w:val="BODY1"/>
            </w:pPr>
            <w:r w:rsidRPr="009968BB">
              <w:t>Working with Children Clearance / Ochre Card</w:t>
            </w:r>
          </w:p>
          <w:p w:rsidR="00152FF9" w:rsidRPr="009968BB" w:rsidRDefault="00C97587" w:rsidP="009968BB">
            <w:pPr>
              <w:pStyle w:val="BODY1"/>
              <w:spacing w:after="0"/>
              <w:rPr>
                <w:u w:val="single"/>
              </w:rPr>
            </w:pPr>
            <w:hyperlink r:id="rId92" w:tgtFrame="_blank" w:history="1">
              <w:r w:rsidR="005B001E" w:rsidRPr="009968BB">
                <w:rPr>
                  <w:rStyle w:val="Hyperlink"/>
                  <w:color w:val="auto"/>
                </w:rPr>
                <w:t>Screening Assessment for Employment – Northern Territory (SAFE NT)</w:t>
              </w:r>
            </w:hyperlink>
          </w:p>
          <w:p w:rsidR="009968BB" w:rsidRPr="009968BB" w:rsidRDefault="009968BB" w:rsidP="009968BB">
            <w:pPr>
              <w:pStyle w:val="BODY1"/>
              <w:spacing w:after="0"/>
            </w:pPr>
            <w:r w:rsidRPr="009968BB">
              <w:rPr>
                <w:rStyle w:val="Strong"/>
                <w:rFonts w:eastAsiaTheme="majorEastAsia"/>
                <w:b w:val="0"/>
                <w:bCs w:val="0"/>
              </w:rPr>
              <w:t>Working with Children Check, Northern Territory Government</w:t>
            </w:r>
            <w:r w:rsidRPr="009968BB">
              <w:t> </w:t>
            </w:r>
            <w:r w:rsidRPr="009968BB">
              <w:br/>
            </w:r>
            <w:r w:rsidRPr="00C56D70">
              <w:rPr>
                <w:b/>
              </w:rPr>
              <w:t>P:</w:t>
            </w:r>
            <w:r w:rsidRPr="009968BB">
              <w:t xml:space="preserve"> 1800 72 33 68   </w:t>
            </w:r>
            <w:r w:rsidRPr="00C56D70">
              <w:rPr>
                <w:b/>
              </w:rPr>
              <w:t>|</w:t>
            </w:r>
            <w:r w:rsidRPr="009968BB">
              <w:t xml:space="preserve">   </w:t>
            </w:r>
            <w:r w:rsidRPr="00C56D70">
              <w:rPr>
                <w:b/>
              </w:rPr>
              <w:t>E: </w:t>
            </w:r>
            <w:hyperlink r:id="rId93" w:history="1">
              <w:r w:rsidRPr="009968BB">
                <w:rPr>
                  <w:rStyle w:val="Hyperlink"/>
                  <w:color w:val="auto"/>
                  <w:u w:val="none"/>
                </w:rPr>
                <w:t>safent.police@pfes.nt.gov.au</w:t>
              </w:r>
            </w:hyperlink>
          </w:p>
        </w:tc>
      </w:tr>
      <w:tr w:rsidR="00152FF9" w:rsidRPr="00E24A9B" w:rsidTr="00732AD3">
        <w:tc>
          <w:tcPr>
            <w:tcW w:w="1696" w:type="dxa"/>
            <w:vAlign w:val="center"/>
          </w:tcPr>
          <w:p w:rsidR="00152FF9" w:rsidRDefault="00152FF9" w:rsidP="00732AD3">
            <w:pPr>
              <w:pStyle w:val="BODY1"/>
              <w:jc w:val="center"/>
              <w:rPr>
                <w:rFonts w:eastAsia="Libre Franklin"/>
                <w:b/>
              </w:rPr>
            </w:pPr>
            <w:r>
              <w:rPr>
                <w:rFonts w:eastAsia="Libre Franklin"/>
                <w:b/>
              </w:rPr>
              <w:t>Worker and employer obligations</w:t>
            </w:r>
          </w:p>
        </w:tc>
        <w:tc>
          <w:tcPr>
            <w:tcW w:w="8358" w:type="dxa"/>
          </w:tcPr>
          <w:p w:rsidR="00152FF9" w:rsidRPr="009968BB" w:rsidRDefault="00147034" w:rsidP="009968BB">
            <w:pPr>
              <w:pStyle w:val="tablebullet"/>
            </w:pPr>
            <w:r w:rsidRPr="00147034">
              <w:rPr>
                <w:highlight w:val="yellow"/>
              </w:rPr>
              <w:t>No Organisation Requirement.</w:t>
            </w:r>
            <w:r>
              <w:t xml:space="preserve"> </w:t>
            </w:r>
            <w:r w:rsidR="009968BB" w:rsidRPr="009968BB">
              <w:t>Individuals respon</w:t>
            </w:r>
            <w:r>
              <w:t>sible for own application/</w:t>
            </w:r>
            <w:r w:rsidR="009968BB" w:rsidRPr="009968BB">
              <w:t>clearance.</w:t>
            </w:r>
          </w:p>
          <w:p w:rsidR="009968BB" w:rsidRPr="00CE258D" w:rsidRDefault="009968BB" w:rsidP="009968BB">
            <w:pPr>
              <w:pStyle w:val="tablebullet"/>
              <w:rPr>
                <w:rFonts w:cstheme="minorHAnsi"/>
              </w:rPr>
            </w:pPr>
            <w:r w:rsidRPr="009968BB">
              <w:t>Employers are responsible for making sure their relevant employees or volunteers have a valid WWCC and for maintaining records that show compliance with the WWCC scheme.</w:t>
            </w:r>
          </w:p>
          <w:p w:rsidR="00CE258D" w:rsidRPr="00E24A9B" w:rsidRDefault="00CE258D" w:rsidP="00CE258D">
            <w:pPr>
              <w:pStyle w:val="tablebullet"/>
              <w:numPr>
                <w:ilvl w:val="0"/>
                <w:numId w:val="0"/>
              </w:numPr>
              <w:ind w:left="28"/>
              <w:rPr>
                <w:rFonts w:cstheme="minorHAnsi"/>
              </w:rPr>
            </w:pPr>
            <w:r w:rsidRPr="00CE258D">
              <w:rPr>
                <w:b/>
              </w:rPr>
              <w:t>Valid For:</w:t>
            </w:r>
            <w:r>
              <w:t xml:space="preserve"> 2 years</w:t>
            </w:r>
          </w:p>
        </w:tc>
      </w:tr>
      <w:tr w:rsidR="00152FF9" w:rsidRPr="00E24A9B" w:rsidTr="00152FF9">
        <w:trPr>
          <w:trHeight w:val="307"/>
        </w:trPr>
        <w:tc>
          <w:tcPr>
            <w:tcW w:w="10054" w:type="dxa"/>
            <w:gridSpan w:val="2"/>
            <w:shd w:val="clear" w:color="auto" w:fill="92D050"/>
          </w:tcPr>
          <w:p w:rsidR="00152FF9" w:rsidRPr="00E24A9B" w:rsidRDefault="00152FF9" w:rsidP="00FC176D">
            <w:pPr>
              <w:pStyle w:val="tablebullet"/>
              <w:numPr>
                <w:ilvl w:val="0"/>
                <w:numId w:val="0"/>
              </w:numPr>
              <w:spacing w:after="0"/>
              <w:rPr>
                <w:rFonts w:cstheme="minorHAnsi"/>
              </w:rPr>
            </w:pPr>
            <w:r>
              <w:rPr>
                <w:rFonts w:eastAsia="Libre Franklin" w:cstheme="minorHAnsi"/>
                <w:b/>
              </w:rPr>
              <w:t>Q</w:t>
            </w:r>
            <w:r w:rsidR="00FC176D">
              <w:rPr>
                <w:rFonts w:eastAsia="Libre Franklin" w:cstheme="minorHAnsi"/>
                <w:b/>
              </w:rPr>
              <w:t>ueensland</w:t>
            </w:r>
          </w:p>
        </w:tc>
      </w:tr>
      <w:tr w:rsidR="00152FF9" w:rsidRPr="00E24A9B" w:rsidTr="00732AD3">
        <w:tc>
          <w:tcPr>
            <w:tcW w:w="1696" w:type="dxa"/>
            <w:vAlign w:val="center"/>
          </w:tcPr>
          <w:p w:rsidR="00152FF9" w:rsidRPr="006328EC" w:rsidRDefault="00732AD3" w:rsidP="00732AD3">
            <w:pPr>
              <w:pStyle w:val="BODY1"/>
              <w:jc w:val="center"/>
              <w:rPr>
                <w:b/>
              </w:rPr>
            </w:pPr>
            <w:r>
              <w:rPr>
                <w:rFonts w:eastAsia="Libre Franklin"/>
                <w:b/>
                <w:noProof/>
              </w:rPr>
              <mc:AlternateContent>
                <mc:Choice Requires="wps">
                  <w:drawing>
                    <wp:anchor distT="0" distB="0" distL="114300" distR="114300" simplePos="0" relativeHeight="251670528" behindDoc="0" locked="0" layoutInCell="1" allowOverlap="1" wp14:anchorId="077FF3DC" wp14:editId="52BAFED6">
                      <wp:simplePos x="0" y="0"/>
                      <wp:positionH relativeFrom="column">
                        <wp:posOffset>37193</wp:posOffset>
                      </wp:positionH>
                      <wp:positionV relativeFrom="paragraph">
                        <wp:posOffset>890451</wp:posOffset>
                      </wp:positionV>
                      <wp:extent cx="844732" cy="42672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844732" cy="426720"/>
                              </a:xfrm>
                              <a:prstGeom prst="rect">
                                <a:avLst/>
                              </a:prstGeom>
                              <a:solidFill>
                                <a:srgbClr val="FFC000"/>
                              </a:solidFill>
                              <a:ln w="6350">
                                <a:noFill/>
                              </a:ln>
                            </wps:spPr>
                            <wps:txbx>
                              <w:txbxContent>
                                <w:p w:rsidR="00C97587" w:rsidRPr="00732AD3" w:rsidRDefault="00C97587" w:rsidP="00732AD3">
                                  <w:pPr>
                                    <w:jc w:val="center"/>
                                    <w:rPr>
                                      <w:b/>
                                      <w:sz w:val="28"/>
                                      <w:szCs w:val="28"/>
                                      <w:lang w:val="en-US"/>
                                    </w:rPr>
                                  </w:pPr>
                                  <w:r w:rsidRPr="00732AD3">
                                    <w:rPr>
                                      <w:b/>
                                      <w:sz w:val="28"/>
                                      <w:szCs w:val="28"/>
                                      <w:lang w:val="en-US"/>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7FF3DC" id="Text Box 14" o:spid="_x0000_s1032" type="#_x0000_t202" style="position:absolute;left:0;text-align:left;margin-left:2.95pt;margin-top:70.1pt;width:66.5pt;height:33.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" fillcolor="#ffc000" stroked="f" strokeweight=".5pt">
                      <v:textbox>
                        <w:txbxContent>
                          <w:p w:rsidR="00C97587" w:rsidRPr="00732AD3" w:rsidRDefault="00C97587" w:rsidP="00732AD3">
                            <w:pPr>
                              <w:jc w:val="center"/>
                              <w:rPr>
                                <w:b/>
                                <w:sz w:val="28"/>
                                <w:szCs w:val="28"/>
                                <w:lang w:val="en-US"/>
                              </w:rPr>
                            </w:pPr>
                            <w:r w:rsidRPr="00732AD3">
                              <w:rPr>
                                <w:b/>
                                <w:sz w:val="28"/>
                                <w:szCs w:val="28"/>
                                <w:lang w:val="en-US"/>
                              </w:rPr>
                              <w:t>YES</w:t>
                            </w:r>
                          </w:p>
                        </w:txbxContent>
                      </v:textbox>
                    </v:shape>
                  </w:pict>
                </mc:Fallback>
              </mc:AlternateContent>
            </w:r>
            <w:r w:rsidR="00152FF9">
              <w:rPr>
                <w:rFonts w:eastAsia="Libre Franklin"/>
                <w:b/>
              </w:rPr>
              <w:t>Is ESA a regulated Organisation</w:t>
            </w:r>
          </w:p>
        </w:tc>
        <w:tc>
          <w:tcPr>
            <w:tcW w:w="8358" w:type="dxa"/>
          </w:tcPr>
          <w:p w:rsidR="003320EC" w:rsidRPr="000A2A0F" w:rsidRDefault="003320EC" w:rsidP="003320EC">
            <w:pPr>
              <w:rPr>
                <w:b/>
                <w:sz w:val="22"/>
                <w:szCs w:val="22"/>
              </w:rPr>
            </w:pPr>
            <w:r w:rsidRPr="000A2A0F">
              <w:rPr>
                <w:rFonts w:cstheme="minorHAnsi"/>
                <w:b/>
                <w:sz w:val="22"/>
                <w:szCs w:val="22"/>
              </w:rPr>
              <w:t xml:space="preserve">ESA is a regulated organisation </w:t>
            </w:r>
            <w:r w:rsidR="00D47F65" w:rsidRPr="000A2A0F">
              <w:rPr>
                <w:rFonts w:cstheme="minorHAnsi"/>
                <w:b/>
                <w:sz w:val="22"/>
                <w:szCs w:val="22"/>
              </w:rPr>
              <w:t xml:space="preserve">(Board Members regulated) </w:t>
            </w:r>
            <w:r w:rsidRPr="000A2A0F">
              <w:rPr>
                <w:rFonts w:cstheme="minorHAnsi"/>
                <w:b/>
                <w:sz w:val="22"/>
                <w:szCs w:val="22"/>
              </w:rPr>
              <w:t xml:space="preserve">and the Facilitators </w:t>
            </w:r>
            <w:r w:rsidR="00D47F65" w:rsidRPr="000A2A0F">
              <w:rPr>
                <w:rFonts w:cstheme="minorHAnsi"/>
                <w:b/>
                <w:sz w:val="22"/>
                <w:szCs w:val="22"/>
              </w:rPr>
              <w:t xml:space="preserve">are </w:t>
            </w:r>
            <w:r w:rsidRPr="000A2A0F">
              <w:rPr>
                <w:rFonts w:cstheme="minorHAnsi"/>
                <w:b/>
                <w:sz w:val="22"/>
                <w:szCs w:val="22"/>
              </w:rPr>
              <w:t>providing a regulated activity under “Counselling and Support Services for Children”</w:t>
            </w:r>
            <w:r w:rsidRPr="000A2A0F">
              <w:rPr>
                <w:b/>
                <w:sz w:val="22"/>
                <w:szCs w:val="22"/>
              </w:rPr>
              <w:t xml:space="preserve"> </w:t>
            </w:r>
          </w:p>
          <w:p w:rsidR="00D47F65" w:rsidRDefault="00D47F65" w:rsidP="00D47F65">
            <w:pPr>
              <w:pStyle w:val="tablebullet"/>
              <w:rPr>
                <w:b/>
              </w:rPr>
            </w:pPr>
            <w:r>
              <w:t>(d) a support service to a child— (</w:t>
            </w:r>
            <w:proofErr w:type="spellStart"/>
            <w:r>
              <w:t>i</w:t>
            </w:r>
            <w:proofErr w:type="spellEnd"/>
            <w:r>
              <w:t>) if the employee is physically present with the child while no-one else is present; or (ii) if the employee is not physically present with the child.  (6)(3) support service means a service that provides emotional support, mentoring or pastoral care, but does not include a legal advice or legal advocacy service.</w:t>
            </w:r>
          </w:p>
          <w:p w:rsidR="00152FF9" w:rsidRPr="00424EC8" w:rsidRDefault="003320EC" w:rsidP="00756EA6">
            <w:pPr>
              <w:pStyle w:val="tablebullet"/>
            </w:pPr>
            <w:r>
              <w:t>Registered Health Professionals are exempt from requiring a WWVP check provided their engagement is within their professional capacity as per their AHPRA registration (</w:t>
            </w:r>
            <w:r w:rsidR="00D47F65">
              <w:rPr>
                <w:rFonts w:cstheme="minorHAnsi"/>
              </w:rPr>
              <w:t>Part 3, 28 Registered Health Professionals</w:t>
            </w:r>
            <w:r>
              <w:rPr>
                <w:rFonts w:cstheme="minorHAnsi"/>
              </w:rPr>
              <w:t>).</w:t>
            </w:r>
          </w:p>
          <w:p w:rsidR="00424EC8" w:rsidRPr="00756EA6" w:rsidRDefault="00424EC8" w:rsidP="00424EC8">
            <w:pPr>
              <w:pStyle w:val="tablebullet"/>
            </w:pPr>
            <w:r w:rsidRPr="00424EC8">
              <w:rPr>
                <w:highlight w:val="yellow"/>
              </w:rPr>
              <w:t>Board Members Require check</w:t>
            </w:r>
            <w:r>
              <w:rPr>
                <w:highlight w:val="yellow"/>
              </w:rPr>
              <w:t xml:space="preserve"> also</w:t>
            </w:r>
          </w:p>
        </w:tc>
      </w:tr>
      <w:tr w:rsidR="00152FF9" w:rsidRPr="00E24A9B" w:rsidTr="00424EC8">
        <w:trPr>
          <w:trHeight w:val="862"/>
        </w:trPr>
        <w:tc>
          <w:tcPr>
            <w:tcW w:w="1696" w:type="dxa"/>
            <w:vAlign w:val="center"/>
          </w:tcPr>
          <w:p w:rsidR="00152FF9" w:rsidRPr="006328EC" w:rsidRDefault="00152FF9" w:rsidP="00732AD3">
            <w:pPr>
              <w:pStyle w:val="BODY1"/>
              <w:jc w:val="center"/>
              <w:rPr>
                <w:b/>
              </w:rPr>
            </w:pPr>
            <w:r>
              <w:rPr>
                <w:rFonts w:eastAsia="Libre Franklin"/>
                <w:b/>
              </w:rPr>
              <w:t>Legislation</w:t>
            </w:r>
          </w:p>
        </w:tc>
        <w:tc>
          <w:tcPr>
            <w:tcW w:w="8358" w:type="dxa"/>
          </w:tcPr>
          <w:p w:rsidR="00756EA6" w:rsidRPr="00424EC8" w:rsidRDefault="00C97587" w:rsidP="00756EA6">
            <w:pPr>
              <w:pStyle w:val="tablebullet"/>
              <w:rPr>
                <w:sz w:val="20"/>
                <w:szCs w:val="20"/>
              </w:rPr>
            </w:pPr>
            <w:hyperlink r:id="rId94" w:history="1">
              <w:r w:rsidR="00756EA6" w:rsidRPr="00424EC8">
                <w:rPr>
                  <w:rStyle w:val="Hyperlink"/>
                  <w:sz w:val="20"/>
                  <w:szCs w:val="20"/>
                </w:rPr>
                <w:t>Child Protection Act 1999 (QLD)</w:t>
              </w:r>
            </w:hyperlink>
            <w:r w:rsidR="00756EA6" w:rsidRPr="00424EC8">
              <w:rPr>
                <w:sz w:val="20"/>
                <w:szCs w:val="20"/>
              </w:rPr>
              <w:t xml:space="preserve"> </w:t>
            </w:r>
          </w:p>
          <w:p w:rsidR="00756EA6" w:rsidRPr="00424EC8" w:rsidRDefault="00C97587" w:rsidP="00756EA6">
            <w:pPr>
              <w:pStyle w:val="tablebullet"/>
              <w:rPr>
                <w:sz w:val="20"/>
                <w:szCs w:val="20"/>
              </w:rPr>
            </w:pPr>
            <w:hyperlink r:id="rId95" w:history="1">
              <w:r w:rsidR="00756EA6" w:rsidRPr="00424EC8">
                <w:rPr>
                  <w:rStyle w:val="Hyperlink"/>
                  <w:sz w:val="20"/>
                  <w:szCs w:val="20"/>
                </w:rPr>
                <w:t>Working with Children (Risk Management and Screening) Act 2000 (QLD)</w:t>
              </w:r>
            </w:hyperlink>
          </w:p>
          <w:p w:rsidR="00152FF9" w:rsidRPr="00E24A9B" w:rsidRDefault="00C97587" w:rsidP="00424EC8">
            <w:pPr>
              <w:pStyle w:val="tablebullet"/>
              <w:rPr>
                <w:rFonts w:cstheme="minorHAnsi"/>
              </w:rPr>
            </w:pPr>
            <w:hyperlink r:id="rId96" w:anchor="sch.1" w:history="1">
              <w:r w:rsidR="00756EA6" w:rsidRPr="00424EC8">
                <w:rPr>
                  <w:rStyle w:val="Hyperlink"/>
                  <w:sz w:val="20"/>
                  <w:szCs w:val="20"/>
                </w:rPr>
                <w:t>Working with Children (Risk Management and Screening) Regulation 2020 (QLD)</w:t>
              </w:r>
            </w:hyperlink>
            <w:r w:rsidR="00756EA6" w:rsidRPr="00424EC8">
              <w:rPr>
                <w:sz w:val="20"/>
                <w:szCs w:val="20"/>
              </w:rPr>
              <w:t xml:space="preserve"> </w:t>
            </w:r>
          </w:p>
        </w:tc>
      </w:tr>
      <w:tr w:rsidR="00152FF9" w:rsidRPr="00E24A9B" w:rsidTr="00732AD3">
        <w:tc>
          <w:tcPr>
            <w:tcW w:w="1696" w:type="dxa"/>
            <w:vAlign w:val="center"/>
          </w:tcPr>
          <w:p w:rsidR="00152FF9" w:rsidRDefault="00152FF9" w:rsidP="00732AD3">
            <w:pPr>
              <w:pStyle w:val="BODY1"/>
              <w:jc w:val="center"/>
              <w:rPr>
                <w:rFonts w:eastAsia="Libre Franklin"/>
                <w:b/>
              </w:rPr>
            </w:pPr>
            <w:r>
              <w:rPr>
                <w:rFonts w:eastAsia="Libre Franklin"/>
                <w:b/>
              </w:rPr>
              <w:t>Name of Check &amp; Government Screening Unit</w:t>
            </w:r>
          </w:p>
        </w:tc>
        <w:tc>
          <w:tcPr>
            <w:tcW w:w="8358" w:type="dxa"/>
          </w:tcPr>
          <w:p w:rsidR="005B001E" w:rsidRDefault="005B001E" w:rsidP="00484689">
            <w:pPr>
              <w:pStyle w:val="BODY1"/>
            </w:pPr>
            <w:r w:rsidRPr="00E24A9B">
              <w:t>Blue Card Check / Working with Children Check</w:t>
            </w:r>
          </w:p>
          <w:p w:rsidR="00152FF9" w:rsidRPr="00756EA6" w:rsidRDefault="00C97587" w:rsidP="00152FF9">
            <w:pPr>
              <w:pStyle w:val="tablebullet"/>
              <w:numPr>
                <w:ilvl w:val="0"/>
                <w:numId w:val="0"/>
              </w:numPr>
              <w:rPr>
                <w:rFonts w:cstheme="minorHAnsi"/>
              </w:rPr>
            </w:pPr>
            <w:hyperlink r:id="rId97" w:tgtFrame="_blank" w:history="1">
              <w:r w:rsidR="005B001E" w:rsidRPr="00756EA6">
                <w:rPr>
                  <w:rStyle w:val="Hyperlink"/>
                  <w:rFonts w:cstheme="minorHAnsi"/>
                  <w:color w:val="0054B3"/>
                </w:rPr>
                <w:t>Blue Card Services</w:t>
              </w:r>
            </w:hyperlink>
          </w:p>
          <w:p w:rsidR="00756EA6" w:rsidRPr="00756EA6" w:rsidRDefault="00756EA6" w:rsidP="00756EA6">
            <w:pPr>
              <w:pStyle w:val="tablebullet"/>
              <w:numPr>
                <w:ilvl w:val="0"/>
                <w:numId w:val="0"/>
              </w:numPr>
              <w:rPr>
                <w:rFonts w:cstheme="minorHAnsi"/>
                <w:color w:val="212529"/>
                <w:shd w:val="clear" w:color="auto" w:fill="FFFFFF"/>
              </w:rPr>
            </w:pPr>
            <w:r w:rsidRPr="00756EA6">
              <w:rPr>
                <w:rFonts w:cstheme="minorHAnsi"/>
                <w:color w:val="212529"/>
                <w:shd w:val="clear" w:color="auto" w:fill="FFFFFF"/>
              </w:rPr>
              <w:t xml:space="preserve">Level 20, 53 Albert Street, </w:t>
            </w:r>
            <w:proofErr w:type="gramStart"/>
            <w:r w:rsidRPr="00756EA6">
              <w:rPr>
                <w:rFonts w:cstheme="minorHAnsi"/>
                <w:color w:val="212529"/>
                <w:shd w:val="clear" w:color="auto" w:fill="FFFFFF"/>
              </w:rPr>
              <w:t>BRISBANE  QLD</w:t>
            </w:r>
            <w:proofErr w:type="gramEnd"/>
            <w:r w:rsidRPr="00756EA6">
              <w:rPr>
                <w:rFonts w:cstheme="minorHAnsi"/>
                <w:color w:val="212529"/>
                <w:shd w:val="clear" w:color="auto" w:fill="FFFFFF"/>
              </w:rPr>
              <w:t>  4000</w:t>
            </w:r>
          </w:p>
          <w:p w:rsidR="00756EA6" w:rsidRPr="00756EA6" w:rsidRDefault="00756EA6" w:rsidP="00484689">
            <w:pPr>
              <w:pStyle w:val="tablebullet"/>
              <w:numPr>
                <w:ilvl w:val="0"/>
                <w:numId w:val="0"/>
              </w:numPr>
              <w:spacing w:after="0"/>
              <w:rPr>
                <w:rFonts w:cstheme="minorHAnsi"/>
                <w:color w:val="212529"/>
                <w:shd w:val="clear" w:color="auto" w:fill="FFFFFF"/>
              </w:rPr>
            </w:pPr>
            <w:r w:rsidRPr="00756EA6">
              <w:rPr>
                <w:rFonts w:cstheme="minorHAnsi"/>
                <w:color w:val="212529"/>
                <w:shd w:val="clear" w:color="auto" w:fill="FFFFFF"/>
              </w:rPr>
              <w:t xml:space="preserve">PO Box 12671, George Street, </w:t>
            </w:r>
            <w:proofErr w:type="gramStart"/>
            <w:r w:rsidRPr="00756EA6">
              <w:rPr>
                <w:rFonts w:cstheme="minorHAnsi"/>
                <w:color w:val="212529"/>
                <w:shd w:val="clear" w:color="auto" w:fill="FFFFFF"/>
              </w:rPr>
              <w:t>BRISBANE  QLD</w:t>
            </w:r>
            <w:proofErr w:type="gramEnd"/>
            <w:r w:rsidRPr="00756EA6">
              <w:rPr>
                <w:rFonts w:cstheme="minorHAnsi"/>
                <w:color w:val="212529"/>
                <w:shd w:val="clear" w:color="auto" w:fill="FFFFFF"/>
              </w:rPr>
              <w:t>  4003</w:t>
            </w:r>
          </w:p>
          <w:p w:rsidR="00756EA6" w:rsidRPr="00756EA6" w:rsidRDefault="00756EA6" w:rsidP="006A7854">
            <w:pPr>
              <w:pStyle w:val="body"/>
              <w:rPr>
                <w:rFonts w:cstheme="minorHAnsi"/>
                <w:color w:val="5F6368"/>
              </w:rPr>
            </w:pPr>
            <w:bookmarkStart w:id="10" w:name="_Toc146710393"/>
            <w:bookmarkStart w:id="11" w:name="_Toc146725921"/>
            <w:r w:rsidRPr="00756EA6">
              <w:rPr>
                <w:rFonts w:cstheme="minorHAnsi"/>
                <w:b/>
              </w:rPr>
              <w:t>P:</w:t>
            </w:r>
            <w:r w:rsidRPr="00756EA6">
              <w:rPr>
                <w:rFonts w:cstheme="minorHAnsi"/>
                <w:color w:val="231C44"/>
                <w:shd w:val="clear" w:color="auto" w:fill="FFFFFF"/>
              </w:rPr>
              <w:t xml:space="preserve"> 1800 113 611</w:t>
            </w:r>
            <w:r w:rsidRPr="00756EA6">
              <w:rPr>
                <w:rFonts w:cstheme="minorHAnsi"/>
              </w:rPr>
              <w:t xml:space="preserve">   </w:t>
            </w:r>
            <w:r w:rsidRPr="00756EA6">
              <w:rPr>
                <w:rFonts w:cstheme="minorHAnsi"/>
                <w:b/>
              </w:rPr>
              <w:t>|</w:t>
            </w:r>
            <w:r w:rsidRPr="00756EA6">
              <w:rPr>
                <w:rFonts w:cstheme="minorHAnsi"/>
              </w:rPr>
              <w:t xml:space="preserve">   </w:t>
            </w:r>
            <w:r w:rsidRPr="00756EA6">
              <w:rPr>
                <w:rFonts w:cstheme="minorHAnsi"/>
                <w:b/>
              </w:rPr>
              <w:t>E:</w:t>
            </w:r>
            <w:r w:rsidRPr="00756EA6">
              <w:rPr>
                <w:rFonts w:cstheme="minorHAnsi"/>
              </w:rPr>
              <w:t xml:space="preserve"> </w:t>
            </w:r>
            <w:r w:rsidRPr="00756EA6">
              <w:rPr>
                <w:rStyle w:val="Heading1Char"/>
                <w:rFonts w:asciiTheme="minorHAnsi" w:hAnsiTheme="minorHAnsi" w:cstheme="minorHAnsi"/>
                <w:color w:val="5E5E5E"/>
                <w:sz w:val="22"/>
                <w:szCs w:val="22"/>
              </w:rPr>
              <w:t xml:space="preserve"> </w:t>
            </w:r>
            <w:hyperlink r:id="rId98" w:history="1">
              <w:r w:rsidRPr="00756EA6">
                <w:rPr>
                  <w:rStyle w:val="Hyperlink"/>
                  <w:rFonts w:cstheme="minorHAnsi"/>
                </w:rPr>
                <w:t>info@bluecard.qld.gov.au</w:t>
              </w:r>
            </w:hyperlink>
            <w:r w:rsidRPr="00756EA6">
              <w:rPr>
                <w:rStyle w:val="go"/>
                <w:rFonts w:cstheme="minorHAnsi"/>
                <w:color w:val="5E5E5E"/>
              </w:rPr>
              <w:t xml:space="preserve"> </w:t>
            </w:r>
            <w:r>
              <w:rPr>
                <w:rStyle w:val="go"/>
                <w:rFonts w:cstheme="minorHAnsi"/>
                <w:color w:val="5E5E5E"/>
              </w:rPr>
              <w:t xml:space="preserve">  </w:t>
            </w:r>
            <w:r w:rsidRPr="00756EA6">
              <w:rPr>
                <w:rFonts w:cstheme="minorHAnsi"/>
                <w:b/>
              </w:rPr>
              <w:t>|</w:t>
            </w:r>
            <w:r w:rsidRPr="00756EA6">
              <w:rPr>
                <w:rFonts w:cstheme="minorHAnsi"/>
              </w:rPr>
              <w:t xml:space="preserve">   </w:t>
            </w:r>
            <w:hyperlink r:id="rId99" w:history="1">
              <w:r w:rsidRPr="00756EA6">
                <w:rPr>
                  <w:rStyle w:val="Hyperlink"/>
                  <w:rFonts w:cstheme="minorHAnsi"/>
                </w:rPr>
                <w:t>Contact Us Form</w:t>
              </w:r>
              <w:bookmarkEnd w:id="10"/>
              <w:bookmarkEnd w:id="11"/>
            </w:hyperlink>
          </w:p>
        </w:tc>
      </w:tr>
      <w:tr w:rsidR="00152FF9" w:rsidRPr="00E24A9B" w:rsidTr="00732AD3">
        <w:tc>
          <w:tcPr>
            <w:tcW w:w="1696" w:type="dxa"/>
            <w:vAlign w:val="center"/>
          </w:tcPr>
          <w:p w:rsidR="00152FF9" w:rsidRDefault="00152FF9" w:rsidP="00732AD3">
            <w:pPr>
              <w:pStyle w:val="BODY1"/>
              <w:jc w:val="center"/>
              <w:rPr>
                <w:rFonts w:eastAsia="Libre Franklin"/>
                <w:b/>
              </w:rPr>
            </w:pPr>
            <w:r>
              <w:rPr>
                <w:rFonts w:eastAsia="Libre Franklin"/>
                <w:b/>
              </w:rPr>
              <w:t>Worker and employer obligations</w:t>
            </w:r>
          </w:p>
        </w:tc>
        <w:tc>
          <w:tcPr>
            <w:tcW w:w="8358" w:type="dxa"/>
          </w:tcPr>
          <w:p w:rsidR="00CE258D" w:rsidRDefault="00CE258D" w:rsidP="00FA0683">
            <w:pPr>
              <w:pStyle w:val="tablebullet"/>
              <w:rPr>
                <w:sz w:val="24"/>
                <w:szCs w:val="24"/>
              </w:rPr>
            </w:pPr>
            <w:r>
              <w:t>Individuals must report any changes to police information. Work cannot be initiated prior to the Blue Card being issued and if the card expires, work cannot continue until the card is renewed. </w:t>
            </w:r>
          </w:p>
          <w:p w:rsidR="00FA0683" w:rsidRDefault="00CE258D" w:rsidP="00FA0683">
            <w:pPr>
              <w:pStyle w:val="tablebullet"/>
            </w:pPr>
            <w:r>
              <w:t xml:space="preserve">Employers must link Blue Card holders to their organisation upon hiring, and update employee information when they leave the organisation. </w:t>
            </w:r>
          </w:p>
          <w:p w:rsidR="00CE258D" w:rsidRDefault="00CE258D" w:rsidP="00FA0683">
            <w:pPr>
              <w:pStyle w:val="tablebullet"/>
            </w:pPr>
            <w:r>
              <w:t>Employers and businesses providing child-related services must have a child and youth risk management strategy in place (Chapter 8, Part 3, </w:t>
            </w:r>
            <w:r>
              <w:rPr>
                <w:rStyle w:val="Emphasis"/>
                <w:rFonts w:ascii="Arial" w:hAnsi="Arial" w:cs="Arial"/>
                <w:color w:val="231C44"/>
                <w:bdr w:val="none" w:sz="0" w:space="0" w:color="auto" w:frame="1"/>
              </w:rPr>
              <w:t>Working with Children (Risk Management and Screening) Act 2000</w:t>
            </w:r>
            <w:r>
              <w:t xml:space="preserve"> (Qld)). </w:t>
            </w:r>
          </w:p>
          <w:p w:rsidR="00CE258D" w:rsidRDefault="00CE258D" w:rsidP="00CE258D">
            <w:pPr>
              <w:pStyle w:val="BODY1"/>
            </w:pPr>
            <w:r w:rsidRPr="00CE258D">
              <w:rPr>
                <w:b/>
              </w:rPr>
              <w:t>See “</w:t>
            </w:r>
            <w:r w:rsidR="00D1097C">
              <w:rPr>
                <w:b/>
              </w:rPr>
              <w:t xml:space="preserve">Queensland - </w:t>
            </w:r>
            <w:r w:rsidRPr="00CE258D">
              <w:rPr>
                <w:b/>
              </w:rPr>
              <w:t>Blue Card Services Compliance”</w:t>
            </w:r>
            <w:r>
              <w:t xml:space="preserve"> </w:t>
            </w:r>
            <w:r w:rsidR="00D1097C">
              <w:t xml:space="preserve">below </w:t>
            </w:r>
            <w:r>
              <w:t>for more details</w:t>
            </w:r>
          </w:p>
          <w:p w:rsidR="00CE258D" w:rsidRPr="00E24A9B" w:rsidRDefault="00CE258D" w:rsidP="00CE258D">
            <w:pPr>
              <w:pStyle w:val="tablebullet"/>
              <w:numPr>
                <w:ilvl w:val="0"/>
                <w:numId w:val="0"/>
              </w:numPr>
              <w:rPr>
                <w:rFonts w:cstheme="minorHAnsi"/>
              </w:rPr>
            </w:pPr>
            <w:r w:rsidRPr="00CE258D">
              <w:rPr>
                <w:b/>
              </w:rPr>
              <w:t>Valid For:</w:t>
            </w:r>
            <w:r>
              <w:t xml:space="preserve"> 3 years</w:t>
            </w:r>
          </w:p>
        </w:tc>
      </w:tr>
      <w:tr w:rsidR="00152FF9" w:rsidRPr="00E24A9B" w:rsidTr="00152FF9">
        <w:trPr>
          <w:trHeight w:val="307"/>
        </w:trPr>
        <w:tc>
          <w:tcPr>
            <w:tcW w:w="10054" w:type="dxa"/>
            <w:gridSpan w:val="2"/>
            <w:shd w:val="clear" w:color="auto" w:fill="92D050"/>
          </w:tcPr>
          <w:p w:rsidR="00152FF9" w:rsidRPr="00E24A9B" w:rsidRDefault="00152FF9" w:rsidP="00152FF9">
            <w:pPr>
              <w:pStyle w:val="tablebullet"/>
              <w:numPr>
                <w:ilvl w:val="0"/>
                <w:numId w:val="0"/>
              </w:numPr>
              <w:spacing w:after="0"/>
              <w:rPr>
                <w:rFonts w:cstheme="minorHAnsi"/>
              </w:rPr>
            </w:pPr>
            <w:r>
              <w:rPr>
                <w:rFonts w:eastAsia="Libre Franklin" w:cstheme="minorHAnsi"/>
                <w:b/>
              </w:rPr>
              <w:lastRenderedPageBreak/>
              <w:t>S</w:t>
            </w:r>
            <w:r w:rsidR="00FC176D">
              <w:rPr>
                <w:rFonts w:eastAsia="Libre Franklin" w:cstheme="minorHAnsi"/>
                <w:b/>
              </w:rPr>
              <w:t>outh Australia</w:t>
            </w:r>
          </w:p>
        </w:tc>
      </w:tr>
      <w:tr w:rsidR="00152FF9" w:rsidRPr="00E24A9B" w:rsidTr="00FC176D">
        <w:tc>
          <w:tcPr>
            <w:tcW w:w="1696" w:type="dxa"/>
            <w:vAlign w:val="center"/>
          </w:tcPr>
          <w:p w:rsidR="00152FF9" w:rsidRPr="006328EC" w:rsidRDefault="00FC176D" w:rsidP="00FC176D">
            <w:pPr>
              <w:pStyle w:val="BODY1"/>
              <w:jc w:val="center"/>
              <w:rPr>
                <w:b/>
              </w:rPr>
            </w:pPr>
            <w:r>
              <w:rPr>
                <w:rFonts w:eastAsia="Libre Franklin"/>
                <w:b/>
                <w:noProof/>
              </w:rPr>
              <mc:AlternateContent>
                <mc:Choice Requires="wps">
                  <w:drawing>
                    <wp:anchor distT="0" distB="0" distL="114300" distR="114300" simplePos="0" relativeHeight="251672576" behindDoc="0" locked="0" layoutInCell="1" allowOverlap="1" wp14:anchorId="6ACF2F42" wp14:editId="2954D6D0">
                      <wp:simplePos x="0" y="0"/>
                      <wp:positionH relativeFrom="column">
                        <wp:posOffset>37465</wp:posOffset>
                      </wp:positionH>
                      <wp:positionV relativeFrom="paragraph">
                        <wp:posOffset>862330</wp:posOffset>
                      </wp:positionV>
                      <wp:extent cx="844550" cy="42672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844550" cy="426720"/>
                              </a:xfrm>
                              <a:prstGeom prst="rect">
                                <a:avLst/>
                              </a:prstGeom>
                              <a:solidFill>
                                <a:srgbClr val="FFC000"/>
                              </a:solidFill>
                              <a:ln w="6350">
                                <a:noFill/>
                              </a:ln>
                            </wps:spPr>
                            <wps:txbx>
                              <w:txbxContent>
                                <w:p w:rsidR="00C97587" w:rsidRPr="00732AD3" w:rsidRDefault="00C97587" w:rsidP="00FC176D">
                                  <w:pPr>
                                    <w:jc w:val="center"/>
                                    <w:rPr>
                                      <w:b/>
                                      <w:sz w:val="28"/>
                                      <w:szCs w:val="28"/>
                                      <w:lang w:val="en-US"/>
                                    </w:rPr>
                                  </w:pPr>
                                  <w:r>
                                    <w:rPr>
                                      <w:b/>
                                      <w:sz w:val="28"/>
                                      <w:szCs w:val="28"/>
                                      <w:lang w:val="en-U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F2F42" id="Text Box 15" o:spid="_x0000_s1033" type="#_x0000_t202" style="position:absolute;left:0;text-align:left;margin-left:2.95pt;margin-top:67.9pt;width:66.5pt;height:3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" fillcolor="#ffc000" stroked="f" strokeweight=".5pt">
                      <v:textbox>
                        <w:txbxContent>
                          <w:p w:rsidR="00C97587" w:rsidRPr="00732AD3" w:rsidRDefault="00C97587" w:rsidP="00FC176D">
                            <w:pPr>
                              <w:jc w:val="center"/>
                              <w:rPr>
                                <w:b/>
                                <w:sz w:val="28"/>
                                <w:szCs w:val="28"/>
                                <w:lang w:val="en-US"/>
                              </w:rPr>
                            </w:pPr>
                            <w:r>
                              <w:rPr>
                                <w:b/>
                                <w:sz w:val="28"/>
                                <w:szCs w:val="28"/>
                                <w:lang w:val="en-US"/>
                              </w:rPr>
                              <w:t>NO</w:t>
                            </w:r>
                          </w:p>
                        </w:txbxContent>
                      </v:textbox>
                    </v:shape>
                  </w:pict>
                </mc:Fallback>
              </mc:AlternateContent>
            </w:r>
            <w:r w:rsidR="00152FF9">
              <w:rPr>
                <w:rFonts w:eastAsia="Libre Franklin"/>
                <w:b/>
              </w:rPr>
              <w:t>Is ESA a regulated Organisation</w:t>
            </w:r>
          </w:p>
        </w:tc>
        <w:tc>
          <w:tcPr>
            <w:tcW w:w="8358" w:type="dxa"/>
          </w:tcPr>
          <w:p w:rsidR="00EA17FC" w:rsidRDefault="00EA17FC" w:rsidP="00EA17FC">
            <w:pPr>
              <w:pStyle w:val="BODY1"/>
              <w:spacing w:after="0"/>
            </w:pPr>
            <w:r>
              <w:t xml:space="preserve">6—Meaning of child-related work and work with children (1) For the purposes of this Act, the following services or activities are child-related work: </w:t>
            </w:r>
          </w:p>
          <w:p w:rsidR="00EA17FC" w:rsidRDefault="00EA17FC" w:rsidP="00EA17FC">
            <w:pPr>
              <w:pStyle w:val="BODY1"/>
              <w:spacing w:after="0"/>
            </w:pPr>
            <w:r>
              <w:t xml:space="preserve">(a) accommodation and residential services for children; </w:t>
            </w:r>
          </w:p>
          <w:p w:rsidR="00EA17FC" w:rsidRDefault="00EA17FC" w:rsidP="00EA17FC">
            <w:pPr>
              <w:pStyle w:val="BODY1"/>
              <w:spacing w:after="0"/>
            </w:pPr>
            <w:r>
              <w:t xml:space="preserve">(b) services or activities provided by religious organisations; </w:t>
            </w:r>
          </w:p>
          <w:p w:rsidR="00EA17FC" w:rsidRDefault="00EA17FC" w:rsidP="00EA17FC">
            <w:pPr>
              <w:pStyle w:val="BODY1"/>
              <w:spacing w:after="0"/>
            </w:pPr>
            <w:r>
              <w:t xml:space="preserve">(c) childcare or child-minding services; </w:t>
            </w:r>
          </w:p>
          <w:p w:rsidR="00EA17FC" w:rsidRDefault="00EA17FC" w:rsidP="00EA17FC">
            <w:pPr>
              <w:pStyle w:val="BODY1"/>
              <w:spacing w:after="0"/>
            </w:pPr>
            <w:r>
              <w:t xml:space="preserve">(d) child protection services; </w:t>
            </w:r>
          </w:p>
          <w:p w:rsidR="00EA17FC" w:rsidRDefault="00EA17FC" w:rsidP="00EA17FC">
            <w:pPr>
              <w:pStyle w:val="BODY1"/>
              <w:spacing w:after="0"/>
            </w:pPr>
            <w:r>
              <w:t xml:space="preserve">(e) services or activities provided in the course of the operation of clubs and associations with a significant membership of, or involvement by, children; </w:t>
            </w:r>
          </w:p>
          <w:p w:rsidR="00EA17FC" w:rsidRDefault="00EA17FC" w:rsidP="00EA17FC">
            <w:pPr>
              <w:pStyle w:val="BODY1"/>
              <w:spacing w:after="0"/>
            </w:pPr>
            <w:r>
              <w:t xml:space="preserve">(f) coaching or tuition services for children; </w:t>
            </w:r>
          </w:p>
          <w:p w:rsidR="00EA17FC" w:rsidRDefault="00EA17FC" w:rsidP="00EA17FC">
            <w:pPr>
              <w:pStyle w:val="BODY1"/>
              <w:spacing w:after="0"/>
            </w:pPr>
            <w:r>
              <w:t xml:space="preserve">(g) commercial services provided directly to children; </w:t>
            </w:r>
          </w:p>
          <w:p w:rsidR="00EA17FC" w:rsidRDefault="00EA17FC" w:rsidP="00EA17FC">
            <w:pPr>
              <w:pStyle w:val="BODY1"/>
              <w:spacing w:after="0"/>
            </w:pPr>
            <w:r>
              <w:t xml:space="preserve">(h) disability services for children; </w:t>
            </w:r>
          </w:p>
          <w:p w:rsidR="00EA17FC" w:rsidRDefault="00EA17FC" w:rsidP="00EA17FC">
            <w:pPr>
              <w:pStyle w:val="BODY1"/>
              <w:spacing w:after="0"/>
            </w:pPr>
            <w:r>
              <w:t>(</w:t>
            </w:r>
            <w:proofErr w:type="spellStart"/>
            <w:r>
              <w:t>i</w:t>
            </w:r>
            <w:proofErr w:type="spellEnd"/>
            <w:r>
              <w:t xml:space="preserve">) education services for children; </w:t>
            </w:r>
          </w:p>
          <w:p w:rsidR="00EA17FC" w:rsidRDefault="00EA17FC" w:rsidP="00EA17FC">
            <w:pPr>
              <w:pStyle w:val="BODY1"/>
              <w:spacing w:after="0"/>
            </w:pPr>
            <w:r>
              <w:t xml:space="preserve">(j) health services for children; </w:t>
            </w:r>
            <w:r w:rsidRPr="00EA17FC">
              <w:rPr>
                <w:i/>
              </w:rPr>
              <w:t xml:space="preserve">(Defined as </w:t>
            </w:r>
            <w:r w:rsidRPr="00EA17FC">
              <w:rPr>
                <w:b/>
                <w:i/>
              </w:rPr>
              <w:t>Allied Health</w:t>
            </w:r>
            <w:r w:rsidRPr="00EA17FC">
              <w:rPr>
                <w:i/>
              </w:rPr>
              <w:t xml:space="preserve"> in Regulations)</w:t>
            </w:r>
          </w:p>
          <w:p w:rsidR="00EA17FC" w:rsidRDefault="00EA17FC" w:rsidP="00EA17FC">
            <w:pPr>
              <w:pStyle w:val="BODY1"/>
              <w:spacing w:after="0"/>
            </w:pPr>
            <w:r>
              <w:t xml:space="preserve">(k) justice and detention services for children; </w:t>
            </w:r>
          </w:p>
          <w:p w:rsidR="00EA17FC" w:rsidRDefault="00EA17FC" w:rsidP="00EA17FC">
            <w:pPr>
              <w:pStyle w:val="BODY1"/>
              <w:spacing w:after="0"/>
            </w:pPr>
            <w:r>
              <w:t xml:space="preserve">(l) transport services for children; </w:t>
            </w:r>
          </w:p>
          <w:p w:rsidR="00152FF9" w:rsidRPr="00EA17FC" w:rsidRDefault="00EA17FC" w:rsidP="00EA17FC">
            <w:pPr>
              <w:pStyle w:val="BODY1"/>
              <w:spacing w:after="0"/>
              <w:rPr>
                <w:i/>
              </w:rPr>
            </w:pPr>
            <w:r>
              <w:t xml:space="preserve">(m) any other service or activity declared by the regulations to be child-related work, </w:t>
            </w:r>
            <w:r w:rsidR="0098100A" w:rsidRPr="0098100A">
              <w:rPr>
                <w:b/>
                <w:i/>
              </w:rPr>
              <w:t>(The regulations d</w:t>
            </w:r>
            <w:r w:rsidRPr="0098100A">
              <w:rPr>
                <w:b/>
                <w:i/>
              </w:rPr>
              <w:t>o not refer to any type of work (such as a support service) that would be applicable to ESA)</w:t>
            </w:r>
          </w:p>
        </w:tc>
      </w:tr>
      <w:tr w:rsidR="00152FF9" w:rsidRPr="00E24A9B" w:rsidTr="00FC176D">
        <w:tc>
          <w:tcPr>
            <w:tcW w:w="1696" w:type="dxa"/>
            <w:vAlign w:val="center"/>
          </w:tcPr>
          <w:p w:rsidR="00152FF9" w:rsidRPr="006328EC" w:rsidRDefault="00152FF9" w:rsidP="00FC176D">
            <w:pPr>
              <w:pStyle w:val="BODY1"/>
              <w:jc w:val="center"/>
              <w:rPr>
                <w:b/>
              </w:rPr>
            </w:pPr>
            <w:r>
              <w:rPr>
                <w:rFonts w:eastAsia="Libre Franklin"/>
                <w:b/>
              </w:rPr>
              <w:t>Legislation</w:t>
            </w:r>
          </w:p>
        </w:tc>
        <w:tc>
          <w:tcPr>
            <w:tcW w:w="8358" w:type="dxa"/>
          </w:tcPr>
          <w:p w:rsidR="00DE2071" w:rsidRPr="00360A1B" w:rsidRDefault="00360A1B" w:rsidP="00DE2071">
            <w:pPr>
              <w:pStyle w:val="tablebullet"/>
              <w:rPr>
                <w:rStyle w:val="Hyperlink"/>
              </w:rPr>
            </w:pPr>
            <w:r>
              <w:fldChar w:fldCharType="begin"/>
            </w:r>
            <w:r>
              <w:instrText xml:space="preserve"> HYPERLINK "https://www.legislation.sa.gov.au/lz?path=%2FC%2FA%2FCHILD%20SAFETY%20(PROHIBITED%20PERSONS)%20ACT%202016" </w:instrText>
            </w:r>
            <w:r>
              <w:fldChar w:fldCharType="separate"/>
            </w:r>
            <w:r w:rsidR="00DE2071" w:rsidRPr="00360A1B">
              <w:rPr>
                <w:rStyle w:val="Hyperlink"/>
              </w:rPr>
              <w:t>Child Safety (Prohibited Persons) Act 2016 (SA)</w:t>
            </w:r>
          </w:p>
          <w:p w:rsidR="00DE2071" w:rsidRPr="00DE2071" w:rsidRDefault="00360A1B" w:rsidP="00DE2071">
            <w:pPr>
              <w:pStyle w:val="tablebullet"/>
            </w:pPr>
            <w:r>
              <w:fldChar w:fldCharType="end"/>
            </w:r>
            <w:hyperlink r:id="rId100" w:history="1">
              <w:r w:rsidR="00DE2071" w:rsidRPr="00DE2071">
                <w:rPr>
                  <w:rStyle w:val="Hyperlink"/>
                </w:rPr>
                <w:t>Children’s Protection Law Reform (Transitional Arrangements and Related Amendments) Act 2017 (SA)</w:t>
              </w:r>
            </w:hyperlink>
            <w:r w:rsidR="00DE2071" w:rsidRPr="00DE2071">
              <w:t xml:space="preserve"> </w:t>
            </w:r>
          </w:p>
          <w:p w:rsidR="00152FF9" w:rsidRPr="00E24A9B" w:rsidRDefault="00C97587" w:rsidP="00DE2071">
            <w:pPr>
              <w:pStyle w:val="tablebullet"/>
            </w:pPr>
            <w:hyperlink r:id="rId101" w:history="1">
              <w:r w:rsidR="00DE2071" w:rsidRPr="00DE2071">
                <w:rPr>
                  <w:rStyle w:val="Hyperlink"/>
                </w:rPr>
                <w:t>Child Safety (Prohibited Persons) Regulations 2019 (SA)</w:t>
              </w:r>
            </w:hyperlink>
          </w:p>
        </w:tc>
      </w:tr>
      <w:tr w:rsidR="00152FF9" w:rsidRPr="00E24A9B" w:rsidTr="00FC176D">
        <w:tc>
          <w:tcPr>
            <w:tcW w:w="1696" w:type="dxa"/>
            <w:vAlign w:val="center"/>
          </w:tcPr>
          <w:p w:rsidR="00152FF9" w:rsidRDefault="00152FF9" w:rsidP="00FC176D">
            <w:pPr>
              <w:pStyle w:val="BODY1"/>
              <w:jc w:val="center"/>
              <w:rPr>
                <w:rFonts w:eastAsia="Libre Franklin"/>
                <w:b/>
              </w:rPr>
            </w:pPr>
            <w:r>
              <w:rPr>
                <w:rFonts w:eastAsia="Libre Franklin"/>
                <w:b/>
              </w:rPr>
              <w:t>Name of Check &amp; Government Screening Unit</w:t>
            </w:r>
          </w:p>
        </w:tc>
        <w:tc>
          <w:tcPr>
            <w:tcW w:w="8358" w:type="dxa"/>
          </w:tcPr>
          <w:p w:rsidR="00152FF9" w:rsidRDefault="005B001E" w:rsidP="00152FF9">
            <w:pPr>
              <w:pStyle w:val="tablebullet"/>
              <w:numPr>
                <w:ilvl w:val="0"/>
                <w:numId w:val="0"/>
              </w:numPr>
              <w:rPr>
                <w:rFonts w:cstheme="minorHAnsi"/>
              </w:rPr>
            </w:pPr>
            <w:r w:rsidRPr="00E24A9B">
              <w:t>DCSI Screening / Working with Children Check</w:t>
            </w:r>
          </w:p>
          <w:p w:rsidR="005B001E" w:rsidRPr="00E24A9B" w:rsidRDefault="00C97587" w:rsidP="00152FF9">
            <w:pPr>
              <w:pStyle w:val="tablebullet"/>
              <w:numPr>
                <w:ilvl w:val="0"/>
                <w:numId w:val="0"/>
              </w:numPr>
              <w:rPr>
                <w:rFonts w:cstheme="minorHAnsi"/>
              </w:rPr>
            </w:pPr>
            <w:hyperlink r:id="rId102" w:tgtFrame="_blank" w:history="1">
              <w:r w:rsidR="005B001E" w:rsidRPr="00E24A9B">
                <w:rPr>
                  <w:rStyle w:val="Hyperlink"/>
                  <w:color w:val="0054B3"/>
                </w:rPr>
                <w:t>DCSI Screening Unit (Department for Communities and Social Inclusion)</w:t>
              </w:r>
            </w:hyperlink>
          </w:p>
        </w:tc>
      </w:tr>
      <w:tr w:rsidR="00152FF9" w:rsidRPr="00E24A9B" w:rsidTr="00152FF9">
        <w:trPr>
          <w:trHeight w:val="307"/>
        </w:trPr>
        <w:tc>
          <w:tcPr>
            <w:tcW w:w="10054" w:type="dxa"/>
            <w:gridSpan w:val="2"/>
            <w:shd w:val="clear" w:color="auto" w:fill="92D050"/>
          </w:tcPr>
          <w:p w:rsidR="00152FF9" w:rsidRPr="00E24A9B" w:rsidRDefault="00152FF9" w:rsidP="00152FF9">
            <w:pPr>
              <w:pStyle w:val="tablebullet"/>
              <w:numPr>
                <w:ilvl w:val="0"/>
                <w:numId w:val="0"/>
              </w:numPr>
              <w:spacing w:after="0"/>
              <w:rPr>
                <w:rFonts w:cstheme="minorHAnsi"/>
              </w:rPr>
            </w:pPr>
            <w:r>
              <w:rPr>
                <w:rFonts w:eastAsia="Libre Franklin" w:cstheme="minorHAnsi"/>
                <w:b/>
              </w:rPr>
              <w:t>T</w:t>
            </w:r>
            <w:r w:rsidR="00FC176D">
              <w:rPr>
                <w:rFonts w:eastAsia="Libre Franklin" w:cstheme="minorHAnsi"/>
                <w:b/>
              </w:rPr>
              <w:t>asmania</w:t>
            </w:r>
          </w:p>
        </w:tc>
      </w:tr>
      <w:tr w:rsidR="00152FF9" w:rsidRPr="00E24A9B" w:rsidTr="00FC176D">
        <w:tc>
          <w:tcPr>
            <w:tcW w:w="1696" w:type="dxa"/>
            <w:vAlign w:val="center"/>
          </w:tcPr>
          <w:p w:rsidR="00152FF9" w:rsidRDefault="00152FF9" w:rsidP="00FC176D">
            <w:pPr>
              <w:pStyle w:val="BODY1"/>
              <w:jc w:val="center"/>
              <w:rPr>
                <w:rFonts w:eastAsia="Libre Franklin"/>
                <w:b/>
              </w:rPr>
            </w:pPr>
            <w:r>
              <w:rPr>
                <w:rFonts w:eastAsia="Libre Franklin"/>
                <w:b/>
              </w:rPr>
              <w:t>Is ESA a regulated Organisation</w:t>
            </w:r>
          </w:p>
          <w:p w:rsidR="00FC176D" w:rsidRPr="006328EC" w:rsidRDefault="00FC176D" w:rsidP="00FC176D">
            <w:pPr>
              <w:pStyle w:val="BODY1"/>
              <w:jc w:val="center"/>
              <w:rPr>
                <w:b/>
              </w:rPr>
            </w:pPr>
            <w:r>
              <w:rPr>
                <w:rFonts w:eastAsia="Libre Franklin"/>
                <w:b/>
                <w:noProof/>
              </w:rPr>
              <mc:AlternateContent>
                <mc:Choice Requires="wps">
                  <w:drawing>
                    <wp:anchor distT="0" distB="0" distL="114300" distR="114300" simplePos="0" relativeHeight="251674624" behindDoc="0" locked="0" layoutInCell="1" allowOverlap="1" wp14:anchorId="36C1A954" wp14:editId="3E89C518">
                      <wp:simplePos x="0" y="0"/>
                      <wp:positionH relativeFrom="column">
                        <wp:posOffset>43180</wp:posOffset>
                      </wp:positionH>
                      <wp:positionV relativeFrom="paragraph">
                        <wp:posOffset>93345</wp:posOffset>
                      </wp:positionV>
                      <wp:extent cx="844550" cy="42672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844550" cy="426720"/>
                              </a:xfrm>
                              <a:prstGeom prst="rect">
                                <a:avLst/>
                              </a:prstGeom>
                              <a:solidFill>
                                <a:srgbClr val="FFC000"/>
                              </a:solidFill>
                              <a:ln w="6350">
                                <a:noFill/>
                              </a:ln>
                            </wps:spPr>
                            <wps:txbx>
                              <w:txbxContent>
                                <w:p w:rsidR="00C97587" w:rsidRPr="00732AD3" w:rsidRDefault="00C97587" w:rsidP="00FC176D">
                                  <w:pPr>
                                    <w:jc w:val="center"/>
                                    <w:rPr>
                                      <w:b/>
                                      <w:sz w:val="28"/>
                                      <w:szCs w:val="28"/>
                                      <w:lang w:val="en-US"/>
                                    </w:rPr>
                                  </w:pPr>
                                  <w:r>
                                    <w:rPr>
                                      <w:b/>
                                      <w:sz w:val="28"/>
                                      <w:szCs w:val="28"/>
                                      <w:lang w:val="en-U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1A954" id="Text Box 16" o:spid="_x0000_s1034" type="#_x0000_t202" style="position:absolute;left:0;text-align:left;margin-left:3.4pt;margin-top:7.35pt;width:66.5pt;height:3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" fillcolor="#ffc000" stroked="f" strokeweight=".5pt">
                      <v:textbox>
                        <w:txbxContent>
                          <w:p w:rsidR="00C97587" w:rsidRPr="00732AD3" w:rsidRDefault="00C97587" w:rsidP="00FC176D">
                            <w:pPr>
                              <w:jc w:val="center"/>
                              <w:rPr>
                                <w:b/>
                                <w:sz w:val="28"/>
                                <w:szCs w:val="28"/>
                                <w:lang w:val="en-US"/>
                              </w:rPr>
                            </w:pPr>
                            <w:r>
                              <w:rPr>
                                <w:b/>
                                <w:sz w:val="28"/>
                                <w:szCs w:val="28"/>
                                <w:lang w:val="en-US"/>
                              </w:rPr>
                              <w:t>No</w:t>
                            </w:r>
                          </w:p>
                        </w:txbxContent>
                      </v:textbox>
                    </v:shape>
                  </w:pict>
                </mc:Fallback>
              </mc:AlternateContent>
            </w:r>
          </w:p>
        </w:tc>
        <w:tc>
          <w:tcPr>
            <w:tcW w:w="8358" w:type="dxa"/>
          </w:tcPr>
          <w:p w:rsidR="00F544EC" w:rsidRPr="000A2A0F" w:rsidRDefault="0064442F" w:rsidP="00F544EC">
            <w:pPr>
              <w:rPr>
                <w:rFonts w:cstheme="minorHAnsi"/>
                <w:b/>
                <w:sz w:val="22"/>
                <w:szCs w:val="22"/>
              </w:rPr>
            </w:pPr>
            <w:r w:rsidRPr="000A2A0F">
              <w:rPr>
                <w:rFonts w:cstheme="minorHAnsi"/>
                <w:b/>
                <w:sz w:val="22"/>
                <w:szCs w:val="22"/>
              </w:rPr>
              <w:t xml:space="preserve">According to </w:t>
            </w:r>
            <w:hyperlink r:id="rId103" w:history="1">
              <w:r w:rsidRPr="000A2A0F">
                <w:rPr>
                  <w:rStyle w:val="Hyperlink"/>
                  <w:rFonts w:cstheme="minorHAnsi"/>
                  <w:b/>
                  <w:sz w:val="22"/>
                  <w:szCs w:val="22"/>
                </w:rPr>
                <w:t>cbos.tas.gov.au</w:t>
              </w:r>
            </w:hyperlink>
            <w:r w:rsidRPr="000A2A0F">
              <w:rPr>
                <w:rFonts w:cstheme="minorHAnsi"/>
                <w:b/>
                <w:sz w:val="22"/>
                <w:szCs w:val="22"/>
              </w:rPr>
              <w:t xml:space="preserve"> the only option ESA may come close to is Child Mentoring Service however it states: </w:t>
            </w:r>
          </w:p>
          <w:p w:rsidR="0064442F" w:rsidRDefault="0064442F" w:rsidP="0064442F">
            <w:pPr>
              <w:pStyle w:val="body"/>
            </w:pPr>
            <w:r>
              <w:t xml:space="preserve">“Registration is required where an emotional support, mentoring or pastoral care service is conducted </w:t>
            </w:r>
            <w:r w:rsidRPr="0064442F">
              <w:rPr>
                <w:highlight w:val="yellow"/>
              </w:rPr>
              <w:t>specifically for, or provided only or mainly to children</w:t>
            </w:r>
            <w:r>
              <w:t>.”</w:t>
            </w:r>
          </w:p>
          <w:p w:rsidR="00F544EC" w:rsidRPr="00F544EC" w:rsidRDefault="00F544EC" w:rsidP="00F544EC">
            <w:pPr>
              <w:pStyle w:val="tablebullet"/>
            </w:pPr>
            <w:r>
              <w:t xml:space="preserve">Exempt if </w:t>
            </w:r>
            <w:r w:rsidRPr="00F544EC">
              <w:t>you hold a current interstate registration in a similar regulated activity and are not a resident of Tasmania</w:t>
            </w:r>
          </w:p>
          <w:p w:rsidR="00152FF9" w:rsidRPr="00E24A9B" w:rsidRDefault="00F544EC" w:rsidP="00F544EC">
            <w:pPr>
              <w:pStyle w:val="tablebullet"/>
              <w:rPr>
                <w:rFonts w:cstheme="minorHAnsi"/>
              </w:rPr>
            </w:pPr>
            <w:r>
              <w:t>No exemption for Health Professionals</w:t>
            </w:r>
          </w:p>
        </w:tc>
      </w:tr>
      <w:tr w:rsidR="00152FF9" w:rsidRPr="00E24A9B" w:rsidTr="00FC176D">
        <w:tc>
          <w:tcPr>
            <w:tcW w:w="1696" w:type="dxa"/>
            <w:vAlign w:val="center"/>
          </w:tcPr>
          <w:p w:rsidR="00152FF9" w:rsidRPr="006328EC" w:rsidRDefault="00152FF9" w:rsidP="00FC176D">
            <w:pPr>
              <w:pStyle w:val="BODY1"/>
              <w:jc w:val="center"/>
              <w:rPr>
                <w:b/>
              </w:rPr>
            </w:pPr>
            <w:r>
              <w:rPr>
                <w:rFonts w:eastAsia="Libre Franklin"/>
                <w:b/>
              </w:rPr>
              <w:t>Legislation</w:t>
            </w:r>
          </w:p>
        </w:tc>
        <w:tc>
          <w:tcPr>
            <w:tcW w:w="8358" w:type="dxa"/>
          </w:tcPr>
          <w:p w:rsidR="00152FF9" w:rsidRPr="0064442F" w:rsidRDefault="00C97587" w:rsidP="0064442F">
            <w:pPr>
              <w:pStyle w:val="tablebullet"/>
            </w:pPr>
            <w:hyperlink r:id="rId104" w:history="1">
              <w:r w:rsidR="0064442F" w:rsidRPr="0064442F">
                <w:rPr>
                  <w:rStyle w:val="Hyperlink"/>
                  <w:rFonts w:eastAsiaTheme="majorEastAsia"/>
                </w:rPr>
                <w:t>Registration to Work with Vulnerable People Act 2013</w:t>
              </w:r>
            </w:hyperlink>
          </w:p>
        </w:tc>
      </w:tr>
      <w:tr w:rsidR="00152FF9" w:rsidRPr="00E24A9B" w:rsidTr="00FC176D">
        <w:tc>
          <w:tcPr>
            <w:tcW w:w="1696" w:type="dxa"/>
            <w:vAlign w:val="center"/>
          </w:tcPr>
          <w:p w:rsidR="00152FF9" w:rsidRDefault="00152FF9" w:rsidP="00FC176D">
            <w:pPr>
              <w:pStyle w:val="BODY1"/>
              <w:jc w:val="center"/>
              <w:rPr>
                <w:rFonts w:eastAsia="Libre Franklin"/>
                <w:b/>
              </w:rPr>
            </w:pPr>
            <w:r>
              <w:rPr>
                <w:rFonts w:eastAsia="Libre Franklin"/>
                <w:b/>
              </w:rPr>
              <w:t>Name of Check &amp; Government Screening Unit</w:t>
            </w:r>
          </w:p>
        </w:tc>
        <w:tc>
          <w:tcPr>
            <w:tcW w:w="8358" w:type="dxa"/>
          </w:tcPr>
          <w:p w:rsidR="00152FF9" w:rsidRDefault="005B001E" w:rsidP="00152FF9">
            <w:pPr>
              <w:pStyle w:val="tablebullet"/>
              <w:numPr>
                <w:ilvl w:val="0"/>
                <w:numId w:val="0"/>
              </w:numPr>
              <w:rPr>
                <w:rFonts w:cstheme="minorHAnsi"/>
              </w:rPr>
            </w:pPr>
            <w:r w:rsidRPr="00E24A9B">
              <w:t>Registration to Work with Vulnerable People (RWVP) / Working with Children Registration</w:t>
            </w:r>
          </w:p>
          <w:p w:rsidR="005B001E" w:rsidRDefault="005B001E" w:rsidP="00152FF9">
            <w:pPr>
              <w:pStyle w:val="tablebullet"/>
              <w:numPr>
                <w:ilvl w:val="0"/>
                <w:numId w:val="0"/>
              </w:numPr>
              <w:rPr>
                <w:rFonts w:cstheme="minorHAnsi"/>
              </w:rPr>
            </w:pPr>
          </w:p>
          <w:p w:rsidR="005B001E" w:rsidRPr="00E24A9B" w:rsidRDefault="00C97587" w:rsidP="00152FF9">
            <w:pPr>
              <w:pStyle w:val="tablebullet"/>
              <w:numPr>
                <w:ilvl w:val="0"/>
                <w:numId w:val="0"/>
              </w:numPr>
              <w:rPr>
                <w:rFonts w:cstheme="minorHAnsi"/>
              </w:rPr>
            </w:pPr>
            <w:hyperlink r:id="rId105" w:tgtFrame="_blank" w:history="1">
              <w:r w:rsidR="005B001E" w:rsidRPr="00E24A9B">
                <w:rPr>
                  <w:rStyle w:val="Hyperlink"/>
                  <w:color w:val="0054B3"/>
                </w:rPr>
                <w:t>Department of Justice</w:t>
              </w:r>
            </w:hyperlink>
          </w:p>
        </w:tc>
      </w:tr>
      <w:tr w:rsidR="00152FF9" w:rsidRPr="00E24A9B" w:rsidTr="00152FF9">
        <w:trPr>
          <w:trHeight w:val="307"/>
        </w:trPr>
        <w:tc>
          <w:tcPr>
            <w:tcW w:w="10054" w:type="dxa"/>
            <w:gridSpan w:val="2"/>
            <w:shd w:val="clear" w:color="auto" w:fill="92D050"/>
          </w:tcPr>
          <w:p w:rsidR="00152FF9" w:rsidRPr="00E24A9B" w:rsidRDefault="00152FF9" w:rsidP="00152FF9">
            <w:pPr>
              <w:pStyle w:val="tablebullet"/>
              <w:numPr>
                <w:ilvl w:val="0"/>
                <w:numId w:val="0"/>
              </w:numPr>
              <w:spacing w:after="0"/>
              <w:rPr>
                <w:rFonts w:cstheme="minorHAnsi"/>
              </w:rPr>
            </w:pPr>
            <w:r>
              <w:rPr>
                <w:rFonts w:eastAsia="Libre Franklin" w:cstheme="minorHAnsi"/>
                <w:b/>
              </w:rPr>
              <w:t>V</w:t>
            </w:r>
            <w:r w:rsidR="00FC176D">
              <w:rPr>
                <w:rFonts w:eastAsia="Libre Franklin" w:cstheme="minorHAnsi"/>
                <w:b/>
              </w:rPr>
              <w:t>ictoria</w:t>
            </w:r>
          </w:p>
        </w:tc>
      </w:tr>
      <w:tr w:rsidR="00152FF9" w:rsidRPr="00E24A9B" w:rsidTr="00FC176D">
        <w:tc>
          <w:tcPr>
            <w:tcW w:w="1696" w:type="dxa"/>
            <w:vAlign w:val="center"/>
          </w:tcPr>
          <w:p w:rsidR="00152FF9" w:rsidRDefault="00152FF9" w:rsidP="00FC176D">
            <w:pPr>
              <w:pStyle w:val="BODY1"/>
              <w:jc w:val="center"/>
              <w:rPr>
                <w:rFonts w:eastAsia="Libre Franklin"/>
                <w:b/>
              </w:rPr>
            </w:pPr>
            <w:r>
              <w:rPr>
                <w:rFonts w:eastAsia="Libre Franklin"/>
                <w:b/>
              </w:rPr>
              <w:t>Is ESA a regulated Organisation</w:t>
            </w:r>
          </w:p>
          <w:p w:rsidR="00FC176D" w:rsidRPr="006328EC" w:rsidRDefault="00FC176D" w:rsidP="00FC176D">
            <w:pPr>
              <w:pStyle w:val="BODY1"/>
              <w:jc w:val="center"/>
              <w:rPr>
                <w:b/>
              </w:rPr>
            </w:pPr>
            <w:r>
              <w:rPr>
                <w:rFonts w:eastAsia="Libre Franklin"/>
                <w:b/>
                <w:noProof/>
              </w:rPr>
              <mc:AlternateContent>
                <mc:Choice Requires="wps">
                  <w:drawing>
                    <wp:anchor distT="0" distB="0" distL="114300" distR="114300" simplePos="0" relativeHeight="251676672" behindDoc="0" locked="0" layoutInCell="1" allowOverlap="1" wp14:anchorId="465B11CB" wp14:editId="2EC67E0D">
                      <wp:simplePos x="0" y="0"/>
                      <wp:positionH relativeFrom="column">
                        <wp:posOffset>43180</wp:posOffset>
                      </wp:positionH>
                      <wp:positionV relativeFrom="paragraph">
                        <wp:posOffset>161925</wp:posOffset>
                      </wp:positionV>
                      <wp:extent cx="844550" cy="42672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844550" cy="426720"/>
                              </a:xfrm>
                              <a:prstGeom prst="rect">
                                <a:avLst/>
                              </a:prstGeom>
                              <a:solidFill>
                                <a:srgbClr val="FFC000"/>
                              </a:solidFill>
                              <a:ln w="6350">
                                <a:noFill/>
                              </a:ln>
                            </wps:spPr>
                            <wps:txbx>
                              <w:txbxContent>
                                <w:p w:rsidR="00C97587" w:rsidRPr="00732AD3" w:rsidRDefault="00C97587" w:rsidP="00FC176D">
                                  <w:pPr>
                                    <w:ind w:left="-70" w:right="-64"/>
                                    <w:jc w:val="center"/>
                                    <w:rPr>
                                      <w:b/>
                                      <w:sz w:val="28"/>
                                      <w:szCs w:val="28"/>
                                      <w:lang w:val="en-US"/>
                                    </w:rPr>
                                  </w:pPr>
                                  <w:r>
                                    <w:rPr>
                                      <w:b/>
                                      <w:sz w:val="28"/>
                                      <w:szCs w:val="28"/>
                                      <w:lang w:val="en-US"/>
                                    </w:rPr>
                                    <w:t>POSSIBLY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B11CB" id="Text Box 17" o:spid="_x0000_s1035" type="#_x0000_t202" style="position:absolute;left:0;text-align:left;margin-left:3.4pt;margin-top:12.75pt;width:66.5pt;height:3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" fillcolor="#ffc000" stroked="f" strokeweight=".5pt">
                      <v:textbox>
                        <w:txbxContent>
                          <w:p w:rsidR="00C97587" w:rsidRPr="00732AD3" w:rsidRDefault="00C97587" w:rsidP="00FC176D">
                            <w:pPr>
                              <w:ind w:left="-70" w:right="-64"/>
                              <w:jc w:val="center"/>
                              <w:rPr>
                                <w:b/>
                                <w:sz w:val="28"/>
                                <w:szCs w:val="28"/>
                                <w:lang w:val="en-US"/>
                              </w:rPr>
                            </w:pPr>
                            <w:r>
                              <w:rPr>
                                <w:b/>
                                <w:sz w:val="28"/>
                                <w:szCs w:val="28"/>
                                <w:lang w:val="en-US"/>
                              </w:rPr>
                              <w:t>POSSIBLY</w:t>
                            </w:r>
                          </w:p>
                        </w:txbxContent>
                      </v:textbox>
                    </v:shape>
                  </w:pict>
                </mc:Fallback>
              </mc:AlternateContent>
            </w:r>
          </w:p>
        </w:tc>
        <w:tc>
          <w:tcPr>
            <w:tcW w:w="8358" w:type="dxa"/>
          </w:tcPr>
          <w:p w:rsidR="00E57EF8" w:rsidRPr="00F523AD" w:rsidRDefault="00E57EF8" w:rsidP="00E57EF8">
            <w:pPr>
              <w:pStyle w:val="BODY1"/>
              <w:rPr>
                <w:b/>
              </w:rPr>
            </w:pPr>
            <w:r w:rsidRPr="00F523AD">
              <w:rPr>
                <w:b/>
                <w:highlight w:val="yellow"/>
              </w:rPr>
              <w:t>They</w:t>
            </w:r>
            <w:r w:rsidR="002671D5" w:rsidRPr="00F523AD">
              <w:rPr>
                <w:b/>
                <w:highlight w:val="yellow"/>
              </w:rPr>
              <w:t xml:space="preserve"> will not confirm and </w:t>
            </w:r>
            <w:r w:rsidRPr="00F523AD">
              <w:rPr>
                <w:b/>
                <w:highlight w:val="yellow"/>
              </w:rPr>
              <w:t>say seek legal advice</w:t>
            </w:r>
          </w:p>
          <w:p w:rsidR="00F264FA" w:rsidRPr="000A2A0F" w:rsidRDefault="00F264FA" w:rsidP="00F264FA">
            <w:pPr>
              <w:rPr>
                <w:b/>
                <w:sz w:val="22"/>
                <w:szCs w:val="22"/>
              </w:rPr>
            </w:pPr>
            <w:r w:rsidRPr="000A2A0F">
              <w:rPr>
                <w:rFonts w:cstheme="minorHAnsi"/>
                <w:b/>
                <w:sz w:val="22"/>
                <w:szCs w:val="22"/>
              </w:rPr>
              <w:t xml:space="preserve">ESA Facilitators may be considered to be providing a regulated activity under “Counselling OR OTHER SUPPORT SERVICES for children” </w:t>
            </w:r>
            <w:r w:rsidRPr="000A2A0F">
              <w:rPr>
                <w:rFonts w:cstheme="minorHAnsi"/>
                <w:b/>
                <w:sz w:val="22"/>
                <w:szCs w:val="22"/>
                <w:highlight w:val="yellow"/>
              </w:rPr>
              <w:t>However this is not defined under the act</w:t>
            </w:r>
            <w:r w:rsidRPr="000A2A0F">
              <w:rPr>
                <w:b/>
                <w:sz w:val="22"/>
                <w:szCs w:val="22"/>
              </w:rPr>
              <w:t xml:space="preserve"> </w:t>
            </w:r>
          </w:p>
          <w:p w:rsidR="00F264FA" w:rsidRDefault="00F264FA" w:rsidP="00F264FA">
            <w:pPr>
              <w:pStyle w:val="tablebullet"/>
            </w:pPr>
            <w:r>
              <w:t>No exemption for Health Professionals</w:t>
            </w:r>
          </w:p>
          <w:p w:rsidR="00152FF9" w:rsidRDefault="00F264FA" w:rsidP="00830DAC">
            <w:pPr>
              <w:pStyle w:val="tablebullet"/>
            </w:pPr>
            <w:r>
              <w:t xml:space="preserve">116 Visiting workers (1) A person who is not ordinarily resident in Victoria is exempt from a WWC check in respect of child-related work in which the person engages in Victoria if— (a) the period during which the person engages in that work is not more than </w:t>
            </w:r>
            <w:r w:rsidRPr="002671D5">
              <w:rPr>
                <w:b/>
              </w:rPr>
              <w:t>30 days</w:t>
            </w:r>
            <w:r>
              <w:t>; and (b) the person does not engage in any other child-related work in Victoria wi</w:t>
            </w:r>
            <w:r w:rsidR="002671D5">
              <w:t xml:space="preserve">thin the same calendar year. </w:t>
            </w:r>
            <w:r>
              <w:t xml:space="preserve">(2) A person who is not ordinarily resident in Victoria is exempt from a WWC check in respect of child-related work in which the person engages in Victoria if— (a) the person holds the </w:t>
            </w:r>
            <w:r w:rsidRPr="002671D5">
              <w:rPr>
                <w:b/>
              </w:rPr>
              <w:t xml:space="preserve">equivalent of a WWC clearance given under a corresponding working with children law from the jurisdiction in which </w:t>
            </w:r>
            <w:r w:rsidRPr="002671D5">
              <w:rPr>
                <w:b/>
              </w:rPr>
              <w:lastRenderedPageBreak/>
              <w:t>the person is ordinarily resident;</w:t>
            </w:r>
            <w:r>
              <w:t xml:space="preserve"> and (b) the person engages in not more than 30 days of child-related work in Victoria within the same calendar year.</w:t>
            </w:r>
          </w:p>
          <w:p w:rsidR="00424EC8" w:rsidRPr="00830DAC" w:rsidRDefault="00424EC8" w:rsidP="00830DAC">
            <w:pPr>
              <w:pStyle w:val="tablebullet"/>
            </w:pPr>
            <w:r>
              <w:t>NO Board Member Requirement</w:t>
            </w:r>
          </w:p>
        </w:tc>
      </w:tr>
      <w:tr w:rsidR="00152FF9" w:rsidRPr="00E24A9B" w:rsidTr="00FC176D">
        <w:tc>
          <w:tcPr>
            <w:tcW w:w="1696" w:type="dxa"/>
            <w:vAlign w:val="center"/>
          </w:tcPr>
          <w:p w:rsidR="00152FF9" w:rsidRPr="006328EC" w:rsidRDefault="00152FF9" w:rsidP="00FC176D">
            <w:pPr>
              <w:pStyle w:val="BODY1"/>
              <w:jc w:val="center"/>
              <w:rPr>
                <w:b/>
              </w:rPr>
            </w:pPr>
            <w:r>
              <w:rPr>
                <w:rFonts w:eastAsia="Libre Franklin"/>
                <w:b/>
              </w:rPr>
              <w:lastRenderedPageBreak/>
              <w:t>Legislation</w:t>
            </w:r>
          </w:p>
        </w:tc>
        <w:tc>
          <w:tcPr>
            <w:tcW w:w="8358" w:type="dxa"/>
          </w:tcPr>
          <w:p w:rsidR="00152FF9" w:rsidRPr="00F24426" w:rsidRDefault="00C97587" w:rsidP="00BF4087">
            <w:pPr>
              <w:pStyle w:val="tablebullet"/>
              <w:rPr>
                <w:rFonts w:cstheme="minorHAnsi"/>
                <w:sz w:val="20"/>
                <w:szCs w:val="20"/>
              </w:rPr>
            </w:pPr>
            <w:hyperlink r:id="rId106" w:tgtFrame="_blank" w:history="1">
              <w:r w:rsidR="00BF4087" w:rsidRPr="00F24426">
                <w:rPr>
                  <w:rStyle w:val="Hyperlink"/>
                  <w:rFonts w:eastAsiaTheme="majorEastAsia"/>
                  <w:color w:val="004AAD"/>
                  <w:sz w:val="20"/>
                  <w:szCs w:val="20"/>
                </w:rPr>
                <w:t xml:space="preserve">Working with Children (Screening) ACT </w:t>
              </w:r>
            </w:hyperlink>
            <w:hyperlink r:id="rId107" w:tgtFrame="_blank" w:history="1">
              <w:r w:rsidR="00BF4087" w:rsidRPr="00F24426">
                <w:rPr>
                  <w:rStyle w:val="Hyperlink"/>
                  <w:rFonts w:eastAsiaTheme="majorEastAsia"/>
                  <w:color w:val="004AAD"/>
                  <w:sz w:val="20"/>
                  <w:szCs w:val="20"/>
                </w:rPr>
                <w:t>2004</w:t>
              </w:r>
            </w:hyperlink>
          </w:p>
        </w:tc>
      </w:tr>
      <w:tr w:rsidR="00152FF9" w:rsidRPr="00E24A9B" w:rsidTr="00FC176D">
        <w:tc>
          <w:tcPr>
            <w:tcW w:w="1696" w:type="dxa"/>
            <w:vAlign w:val="center"/>
          </w:tcPr>
          <w:p w:rsidR="00152FF9" w:rsidRDefault="00152FF9" w:rsidP="00FC176D">
            <w:pPr>
              <w:pStyle w:val="BODY1"/>
              <w:jc w:val="center"/>
              <w:rPr>
                <w:rFonts w:eastAsia="Libre Franklin"/>
                <w:b/>
              </w:rPr>
            </w:pPr>
            <w:r>
              <w:rPr>
                <w:rFonts w:eastAsia="Libre Franklin"/>
                <w:b/>
              </w:rPr>
              <w:t>Name of Check &amp; Government Screening Unit</w:t>
            </w:r>
          </w:p>
        </w:tc>
        <w:tc>
          <w:tcPr>
            <w:tcW w:w="8358" w:type="dxa"/>
          </w:tcPr>
          <w:p w:rsidR="00152FF9" w:rsidRPr="008A5321" w:rsidRDefault="005B001E" w:rsidP="008A5321">
            <w:pPr>
              <w:pStyle w:val="BODY1"/>
            </w:pPr>
            <w:r w:rsidRPr="008A5321">
              <w:t>Working with Children Check</w:t>
            </w:r>
            <w:r w:rsidR="008A5321" w:rsidRPr="008A5321">
              <w:t xml:space="preserve"> </w:t>
            </w:r>
          </w:p>
          <w:p w:rsidR="005B001E" w:rsidRPr="008A5321" w:rsidRDefault="00C97587" w:rsidP="00152FF9">
            <w:pPr>
              <w:pStyle w:val="tablebullet"/>
              <w:numPr>
                <w:ilvl w:val="0"/>
                <w:numId w:val="0"/>
              </w:numPr>
              <w:rPr>
                <w:rFonts w:cstheme="minorHAnsi"/>
              </w:rPr>
            </w:pPr>
            <w:hyperlink r:id="rId108" w:tgtFrame="_blank" w:history="1">
              <w:r w:rsidR="005B001E" w:rsidRPr="008A5321">
                <w:rPr>
                  <w:rStyle w:val="Hyperlink"/>
                  <w:rFonts w:cstheme="minorHAnsi"/>
                  <w:color w:val="0054B3"/>
                </w:rPr>
                <w:t>Department of Justice and Regulation, Working with Children Check Unit</w:t>
              </w:r>
            </w:hyperlink>
          </w:p>
          <w:p w:rsidR="008A5321" w:rsidRPr="008A5321" w:rsidRDefault="008A5321" w:rsidP="00152FF9">
            <w:pPr>
              <w:pStyle w:val="tablebullet"/>
              <w:numPr>
                <w:ilvl w:val="0"/>
                <w:numId w:val="0"/>
              </w:numPr>
              <w:rPr>
                <w:rFonts w:cstheme="minorHAnsi"/>
              </w:rPr>
            </w:pPr>
            <w:r w:rsidRPr="008A5321">
              <w:rPr>
                <w:rFonts w:cstheme="minorHAnsi"/>
                <w:color w:val="011A3C"/>
              </w:rPr>
              <w:t>GPO Box 1915</w:t>
            </w:r>
            <w:r>
              <w:rPr>
                <w:rFonts w:cstheme="minorHAnsi"/>
                <w:color w:val="011A3C"/>
              </w:rPr>
              <w:t xml:space="preserve">, </w:t>
            </w:r>
            <w:r w:rsidRPr="008A5321">
              <w:rPr>
                <w:rFonts w:cstheme="minorHAnsi"/>
                <w:color w:val="011A3C"/>
              </w:rPr>
              <w:t>Melbourne VIC 3001</w:t>
            </w:r>
          </w:p>
          <w:p w:rsidR="008A5321" w:rsidRPr="008A5321" w:rsidRDefault="008A5321" w:rsidP="008A5321">
            <w:pPr>
              <w:pStyle w:val="tablebullet"/>
              <w:numPr>
                <w:ilvl w:val="0"/>
                <w:numId w:val="0"/>
              </w:numPr>
              <w:rPr>
                <w:rFonts w:cstheme="minorHAnsi"/>
              </w:rPr>
            </w:pPr>
            <w:r w:rsidRPr="008A5321">
              <w:rPr>
                <w:rFonts w:cstheme="minorHAnsi"/>
                <w:b/>
              </w:rPr>
              <w:t>P:</w:t>
            </w:r>
            <w:r w:rsidRPr="008A5321">
              <w:rPr>
                <w:rFonts w:cstheme="minorHAnsi"/>
                <w:color w:val="231C44"/>
                <w:shd w:val="clear" w:color="auto" w:fill="FFFFFF"/>
              </w:rPr>
              <w:t xml:space="preserve"> </w:t>
            </w:r>
            <w:hyperlink r:id="rId109" w:history="1">
              <w:r w:rsidRPr="008A5321">
                <w:rPr>
                  <w:rStyle w:val="rpl-text-label"/>
                  <w:rFonts w:eastAsiaTheme="majorEastAsia" w:cstheme="minorHAnsi"/>
                  <w:color w:val="0052C2"/>
                </w:rPr>
                <w:t>1300 652 879</w:t>
              </w:r>
            </w:hyperlink>
            <w:r w:rsidRPr="008A5321">
              <w:rPr>
                <w:rFonts w:cstheme="minorHAnsi"/>
                <w:color w:val="011A3C"/>
              </w:rPr>
              <w:t xml:space="preserve">  </w:t>
            </w:r>
            <w:r w:rsidRPr="008A5321">
              <w:rPr>
                <w:rFonts w:cstheme="minorHAnsi"/>
                <w:b/>
              </w:rPr>
              <w:t>|</w:t>
            </w:r>
            <w:r w:rsidRPr="008A5321">
              <w:rPr>
                <w:rFonts w:cstheme="minorHAnsi"/>
              </w:rPr>
              <w:t xml:space="preserve">   </w:t>
            </w:r>
            <w:r w:rsidRPr="008A5321">
              <w:rPr>
                <w:rFonts w:cstheme="minorHAnsi"/>
                <w:b/>
              </w:rPr>
              <w:t>E:</w:t>
            </w:r>
            <w:r w:rsidRPr="008A5321">
              <w:rPr>
                <w:rFonts w:cstheme="minorHAnsi"/>
              </w:rPr>
              <w:t xml:space="preserve"> </w:t>
            </w:r>
            <w:r w:rsidRPr="008A5321">
              <w:rPr>
                <w:rStyle w:val="Heading1Char"/>
                <w:rFonts w:asciiTheme="minorHAnsi" w:hAnsiTheme="minorHAnsi" w:cstheme="minorHAnsi"/>
                <w:color w:val="5E5E5E"/>
                <w:sz w:val="22"/>
                <w:szCs w:val="22"/>
              </w:rPr>
              <w:t xml:space="preserve"> </w:t>
            </w:r>
            <w:hyperlink r:id="rId110" w:history="1">
              <w:r w:rsidRPr="008A5321">
                <w:rPr>
                  <w:rStyle w:val="Hyperlink"/>
                  <w:rFonts w:cstheme="minorHAnsi"/>
                </w:rPr>
                <w:t>workingwithchildren@justice.vic.gov.au</w:t>
              </w:r>
            </w:hyperlink>
            <w:r w:rsidRPr="008A5321">
              <w:rPr>
                <w:rStyle w:val="go"/>
                <w:rFonts w:cstheme="minorHAnsi"/>
                <w:color w:val="5E5E5E"/>
              </w:rPr>
              <w:t xml:space="preserve">   </w:t>
            </w:r>
            <w:r w:rsidRPr="008A5321">
              <w:rPr>
                <w:rFonts w:cstheme="minorHAnsi"/>
                <w:b/>
              </w:rPr>
              <w:t>|</w:t>
            </w:r>
            <w:r w:rsidRPr="008A5321">
              <w:rPr>
                <w:rFonts w:cstheme="minorHAnsi"/>
              </w:rPr>
              <w:t xml:space="preserve">   </w:t>
            </w:r>
            <w:hyperlink r:id="rId111" w:history="1">
              <w:r w:rsidRPr="008A5321">
                <w:rPr>
                  <w:rStyle w:val="Hyperlink"/>
                  <w:rFonts w:cstheme="minorHAnsi"/>
                </w:rPr>
                <w:t>Contact Us Form</w:t>
              </w:r>
            </w:hyperlink>
          </w:p>
        </w:tc>
      </w:tr>
      <w:tr w:rsidR="00152FF9" w:rsidRPr="00E24A9B" w:rsidTr="00FC176D">
        <w:tc>
          <w:tcPr>
            <w:tcW w:w="1696" w:type="dxa"/>
            <w:vAlign w:val="center"/>
          </w:tcPr>
          <w:p w:rsidR="00152FF9" w:rsidRDefault="00152FF9" w:rsidP="00FC176D">
            <w:pPr>
              <w:pStyle w:val="BODY1"/>
              <w:jc w:val="center"/>
              <w:rPr>
                <w:rFonts w:eastAsia="Libre Franklin"/>
                <w:b/>
              </w:rPr>
            </w:pPr>
            <w:r>
              <w:rPr>
                <w:rFonts w:eastAsia="Libre Franklin"/>
                <w:b/>
              </w:rPr>
              <w:t>Worker and employer obligations</w:t>
            </w:r>
          </w:p>
        </w:tc>
        <w:tc>
          <w:tcPr>
            <w:tcW w:w="8358" w:type="dxa"/>
          </w:tcPr>
          <w:p w:rsidR="00147034" w:rsidRPr="009968BB" w:rsidRDefault="00147034" w:rsidP="00147034">
            <w:pPr>
              <w:pStyle w:val="tablebullet"/>
            </w:pPr>
            <w:r w:rsidRPr="00147034">
              <w:rPr>
                <w:highlight w:val="yellow"/>
              </w:rPr>
              <w:t>No Organisation Requirement.</w:t>
            </w:r>
            <w:r>
              <w:t xml:space="preserve"> </w:t>
            </w:r>
            <w:r w:rsidRPr="009968BB">
              <w:t>Individuals respon</w:t>
            </w:r>
            <w:r>
              <w:t>sible for own application/</w:t>
            </w:r>
            <w:r w:rsidRPr="009968BB">
              <w:t>clearance.</w:t>
            </w:r>
          </w:p>
          <w:p w:rsidR="00F264FA" w:rsidRDefault="00F264FA" w:rsidP="00F264FA">
            <w:pPr>
              <w:pStyle w:val="tablebullet"/>
            </w:pPr>
            <w:r w:rsidRPr="00F264FA">
              <w:t xml:space="preserve">It is an offence </w:t>
            </w:r>
            <w:r>
              <w:t xml:space="preserve">under the act </w:t>
            </w:r>
            <w:r w:rsidRPr="00F264FA">
              <w:t xml:space="preserve">for a holder of a WWC exclusion to apply for child-related work and to engage in child-related work without a WWC Check. </w:t>
            </w:r>
          </w:p>
          <w:p w:rsidR="00F264FA" w:rsidRDefault="00F264FA" w:rsidP="00F264FA">
            <w:pPr>
              <w:pStyle w:val="tablebullet"/>
            </w:pPr>
            <w:r w:rsidRPr="00F264FA">
              <w:t>It is an offence under the Act for a person to engage another person in child-related work if that person does not have a valid WWC Clearance Check.</w:t>
            </w:r>
          </w:p>
          <w:p w:rsidR="00F264FA" w:rsidRPr="00F264FA" w:rsidRDefault="00F264FA" w:rsidP="00F264FA">
            <w:pPr>
              <w:pStyle w:val="tablebullet"/>
            </w:pPr>
            <w:r w:rsidRPr="00F264FA">
              <w:t>Organisations should check the status of the employee or volunteer’s application online and k</w:t>
            </w:r>
            <w:r>
              <w:t>now when they are due to expire.</w:t>
            </w:r>
          </w:p>
          <w:p w:rsidR="00E57EF8" w:rsidRPr="00E24A9B" w:rsidRDefault="00F264FA" w:rsidP="00F264FA">
            <w:pPr>
              <w:pStyle w:val="tablebullet"/>
              <w:numPr>
                <w:ilvl w:val="0"/>
                <w:numId w:val="0"/>
              </w:numPr>
              <w:rPr>
                <w:rFonts w:cstheme="minorHAnsi"/>
              </w:rPr>
            </w:pPr>
            <w:r w:rsidRPr="00CE258D">
              <w:rPr>
                <w:b/>
              </w:rPr>
              <w:t>Valid For:</w:t>
            </w:r>
            <w:r>
              <w:t xml:space="preserve"> 5 years</w:t>
            </w:r>
          </w:p>
        </w:tc>
      </w:tr>
      <w:tr w:rsidR="00152FF9" w:rsidRPr="00E24A9B" w:rsidTr="00152FF9">
        <w:trPr>
          <w:trHeight w:val="307"/>
        </w:trPr>
        <w:tc>
          <w:tcPr>
            <w:tcW w:w="10054" w:type="dxa"/>
            <w:gridSpan w:val="2"/>
            <w:shd w:val="clear" w:color="auto" w:fill="92D050"/>
          </w:tcPr>
          <w:p w:rsidR="00152FF9" w:rsidRPr="00E24A9B" w:rsidRDefault="00152FF9" w:rsidP="00152FF9">
            <w:pPr>
              <w:pStyle w:val="tablebullet"/>
              <w:numPr>
                <w:ilvl w:val="0"/>
                <w:numId w:val="0"/>
              </w:numPr>
              <w:spacing w:after="0"/>
              <w:rPr>
                <w:rFonts w:cstheme="minorHAnsi"/>
              </w:rPr>
            </w:pPr>
            <w:r>
              <w:rPr>
                <w:rFonts w:eastAsia="Libre Franklin" w:cstheme="minorHAnsi"/>
                <w:b/>
              </w:rPr>
              <w:t>WA</w:t>
            </w:r>
          </w:p>
        </w:tc>
      </w:tr>
      <w:tr w:rsidR="00152FF9" w:rsidRPr="00E24A9B" w:rsidTr="00FC176D">
        <w:tc>
          <w:tcPr>
            <w:tcW w:w="1696" w:type="dxa"/>
          </w:tcPr>
          <w:p w:rsidR="00FC176D" w:rsidRPr="00FC176D" w:rsidRDefault="00FC176D" w:rsidP="00FC176D">
            <w:pPr>
              <w:pStyle w:val="BODY1"/>
              <w:jc w:val="center"/>
              <w:rPr>
                <w:rFonts w:eastAsia="Libre Franklin"/>
                <w:b/>
              </w:rPr>
            </w:pPr>
            <w:r>
              <w:rPr>
                <w:rFonts w:eastAsia="Libre Franklin"/>
                <w:b/>
                <w:noProof/>
              </w:rPr>
              <mc:AlternateContent>
                <mc:Choice Requires="wps">
                  <w:drawing>
                    <wp:anchor distT="0" distB="0" distL="114300" distR="114300" simplePos="0" relativeHeight="251678720" behindDoc="0" locked="0" layoutInCell="1" allowOverlap="1" wp14:anchorId="0FDE8261" wp14:editId="663C8BEB">
                      <wp:simplePos x="0" y="0"/>
                      <wp:positionH relativeFrom="column">
                        <wp:posOffset>54882</wp:posOffset>
                      </wp:positionH>
                      <wp:positionV relativeFrom="paragraph">
                        <wp:posOffset>594995</wp:posOffset>
                      </wp:positionV>
                      <wp:extent cx="844550" cy="42672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844550" cy="426720"/>
                              </a:xfrm>
                              <a:prstGeom prst="rect">
                                <a:avLst/>
                              </a:prstGeom>
                              <a:solidFill>
                                <a:srgbClr val="FFC000"/>
                              </a:solidFill>
                              <a:ln w="6350">
                                <a:noFill/>
                              </a:ln>
                            </wps:spPr>
                            <wps:txbx>
                              <w:txbxContent>
                                <w:p w:rsidR="00C97587" w:rsidRPr="00732AD3" w:rsidRDefault="00C97587" w:rsidP="00FC176D">
                                  <w:pPr>
                                    <w:jc w:val="center"/>
                                    <w:rPr>
                                      <w:b/>
                                      <w:sz w:val="28"/>
                                      <w:szCs w:val="28"/>
                                      <w:lang w:val="en-US"/>
                                    </w:rPr>
                                  </w:pPr>
                                  <w:r w:rsidRPr="00732AD3">
                                    <w:rPr>
                                      <w:b/>
                                      <w:sz w:val="28"/>
                                      <w:szCs w:val="28"/>
                                      <w:lang w:val="en-US"/>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E8261" id="Text Box 18" o:spid="_x0000_s1036" type="#_x0000_t202" style="position:absolute;left:0;text-align:left;margin-left:4.3pt;margin-top:46.85pt;width:66.5pt;height:3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" fillcolor="#ffc000" stroked="f" strokeweight=".5pt">
                      <v:textbox>
                        <w:txbxContent>
                          <w:p w:rsidR="00C97587" w:rsidRPr="00732AD3" w:rsidRDefault="00C97587" w:rsidP="00FC176D">
                            <w:pPr>
                              <w:jc w:val="center"/>
                              <w:rPr>
                                <w:b/>
                                <w:sz w:val="28"/>
                                <w:szCs w:val="28"/>
                                <w:lang w:val="en-US"/>
                              </w:rPr>
                            </w:pPr>
                            <w:r w:rsidRPr="00732AD3">
                              <w:rPr>
                                <w:b/>
                                <w:sz w:val="28"/>
                                <w:szCs w:val="28"/>
                                <w:lang w:val="en-US"/>
                              </w:rPr>
                              <w:t>YES</w:t>
                            </w:r>
                          </w:p>
                        </w:txbxContent>
                      </v:textbox>
                    </v:shape>
                  </w:pict>
                </mc:Fallback>
              </mc:AlternateContent>
            </w:r>
            <w:r w:rsidR="00152FF9">
              <w:rPr>
                <w:rFonts w:eastAsia="Libre Franklin"/>
                <w:b/>
              </w:rPr>
              <w:t>Is ESA a regulated Organisation</w:t>
            </w:r>
          </w:p>
        </w:tc>
        <w:tc>
          <w:tcPr>
            <w:tcW w:w="8358" w:type="dxa"/>
          </w:tcPr>
          <w:p w:rsidR="00BF4087" w:rsidRPr="00BF4087" w:rsidRDefault="00BF4087" w:rsidP="00BF4087">
            <w:pPr>
              <w:pStyle w:val="tablebullet"/>
              <w:rPr>
                <w:rStyle w:val="oypena"/>
              </w:rPr>
            </w:pPr>
            <w:r>
              <w:rPr>
                <w:rStyle w:val="oypena"/>
                <w:color w:val="000000"/>
              </w:rPr>
              <w:t xml:space="preserve">Section 6: (ix) a community child health service; or (x) a counselling or other support service; Work is child-related if the 'usual duties' of the work involve or are </w:t>
            </w:r>
            <w:r>
              <w:rPr>
                <w:rStyle w:val="oypena"/>
                <w:b/>
                <w:bCs/>
                <w:color w:val="000000"/>
              </w:rPr>
              <w:t>likely to involve 'contact' with a child</w:t>
            </w:r>
            <w:r>
              <w:rPr>
                <w:rStyle w:val="oypena"/>
                <w:color w:val="000000"/>
              </w:rPr>
              <w:t xml:space="preserve"> in connection with at least one of the categories of 'child-related work' unless an exemption applies.</w:t>
            </w:r>
          </w:p>
          <w:p w:rsidR="00BF4087" w:rsidRPr="00BF4087" w:rsidRDefault="00BF4087" w:rsidP="00BF4087">
            <w:pPr>
              <w:pStyle w:val="tablebullet"/>
              <w:rPr>
                <w:rStyle w:val="oypena"/>
              </w:rPr>
            </w:pPr>
            <w:r>
              <w:rPr>
                <w:rStyle w:val="oypena"/>
                <w:color w:val="000000"/>
              </w:rPr>
              <w:t>Includes Physical, Verbal</w:t>
            </w:r>
            <w:r w:rsidR="008A5321">
              <w:rPr>
                <w:rStyle w:val="oypena"/>
                <w:color w:val="000000"/>
              </w:rPr>
              <w:t xml:space="preserve"> </w:t>
            </w:r>
            <w:r>
              <w:rPr>
                <w:rStyle w:val="oypena"/>
                <w:color w:val="000000"/>
              </w:rPr>
              <w:t>&amp; Electronic Communication with a child residing in WA</w:t>
            </w:r>
          </w:p>
          <w:p w:rsidR="00152FF9" w:rsidRPr="00F24426" w:rsidRDefault="00BF4087" w:rsidP="008A5321">
            <w:pPr>
              <w:pStyle w:val="tablebullet"/>
              <w:rPr>
                <w:rStyle w:val="oypena"/>
              </w:rPr>
            </w:pPr>
            <w:r>
              <w:rPr>
                <w:rStyle w:val="oypena"/>
                <w:color w:val="000000"/>
              </w:rPr>
              <w:t>N</w:t>
            </w:r>
            <w:r w:rsidR="008A5321">
              <w:rPr>
                <w:rStyle w:val="oypena"/>
                <w:color w:val="000000"/>
              </w:rPr>
              <w:t>O</w:t>
            </w:r>
            <w:r>
              <w:rPr>
                <w:rStyle w:val="oypena"/>
                <w:color w:val="000000"/>
              </w:rPr>
              <w:t xml:space="preserve"> Exemption for Health Professionals</w:t>
            </w:r>
          </w:p>
          <w:p w:rsidR="00F24426" w:rsidRPr="008A5321" w:rsidRDefault="00F24426" w:rsidP="00022E0F">
            <w:pPr>
              <w:pStyle w:val="tablebullet"/>
            </w:pPr>
            <w:r>
              <w:t>NO Board Member Requirement</w:t>
            </w:r>
          </w:p>
        </w:tc>
      </w:tr>
      <w:tr w:rsidR="00152FF9" w:rsidRPr="00E24A9B" w:rsidTr="00FC176D">
        <w:tc>
          <w:tcPr>
            <w:tcW w:w="1696" w:type="dxa"/>
            <w:vAlign w:val="center"/>
          </w:tcPr>
          <w:p w:rsidR="00152FF9" w:rsidRPr="006328EC" w:rsidRDefault="00152FF9" w:rsidP="00FC176D">
            <w:pPr>
              <w:pStyle w:val="BODY1"/>
              <w:jc w:val="center"/>
              <w:rPr>
                <w:b/>
              </w:rPr>
            </w:pPr>
            <w:r>
              <w:rPr>
                <w:rFonts w:eastAsia="Libre Franklin"/>
                <w:b/>
              </w:rPr>
              <w:t>Legislation</w:t>
            </w:r>
          </w:p>
        </w:tc>
        <w:tc>
          <w:tcPr>
            <w:tcW w:w="8358" w:type="dxa"/>
          </w:tcPr>
          <w:p w:rsidR="00152FF9" w:rsidRPr="00F24426" w:rsidRDefault="00C97587" w:rsidP="00BF4087">
            <w:pPr>
              <w:pStyle w:val="tablebullet"/>
              <w:rPr>
                <w:rStyle w:val="Emphasis"/>
                <w:i w:val="0"/>
                <w:iCs w:val="0"/>
                <w:sz w:val="20"/>
                <w:szCs w:val="20"/>
              </w:rPr>
            </w:pPr>
            <w:hyperlink r:id="rId112" w:history="1">
              <w:r w:rsidR="00BF4087" w:rsidRPr="00F24426">
                <w:rPr>
                  <w:rStyle w:val="Hyperlink"/>
                  <w:rFonts w:eastAsiaTheme="majorEastAsia"/>
                  <w:sz w:val="20"/>
                  <w:szCs w:val="20"/>
                </w:rPr>
                <w:t>Working With Children (Criminal Record Checking) Act 2004</w:t>
              </w:r>
              <w:r w:rsidR="00BF4087" w:rsidRPr="00F24426">
                <w:rPr>
                  <w:rStyle w:val="Hyperlink"/>
                  <w:sz w:val="20"/>
                  <w:szCs w:val="20"/>
                </w:rPr>
                <w:t> (WA)</w:t>
              </w:r>
            </w:hyperlink>
            <w:r w:rsidR="00BF4087" w:rsidRPr="00F24426">
              <w:rPr>
                <w:rStyle w:val="Emphasis"/>
                <w:rFonts w:eastAsiaTheme="majorEastAsia"/>
                <w:i w:val="0"/>
                <w:iCs w:val="0"/>
                <w:sz w:val="20"/>
                <w:szCs w:val="20"/>
              </w:rPr>
              <w:t xml:space="preserve"> </w:t>
            </w:r>
          </w:p>
          <w:p w:rsidR="00BF4087" w:rsidRPr="00BF4087" w:rsidRDefault="00C97587" w:rsidP="00BF4087">
            <w:pPr>
              <w:pStyle w:val="tablebullet"/>
            </w:pPr>
            <w:hyperlink r:id="rId113" w:history="1">
              <w:r w:rsidR="00BF4087" w:rsidRPr="00F24426">
                <w:rPr>
                  <w:rStyle w:val="Hyperlink"/>
                  <w:sz w:val="20"/>
                  <w:szCs w:val="20"/>
                </w:rPr>
                <w:t>Working with Children (Screening) Act 2004</w:t>
              </w:r>
            </w:hyperlink>
          </w:p>
        </w:tc>
      </w:tr>
      <w:tr w:rsidR="00152FF9" w:rsidRPr="00E24A9B" w:rsidTr="00FC176D">
        <w:tc>
          <w:tcPr>
            <w:tcW w:w="1696" w:type="dxa"/>
            <w:vAlign w:val="center"/>
          </w:tcPr>
          <w:p w:rsidR="00152FF9" w:rsidRDefault="00152FF9" w:rsidP="00FC176D">
            <w:pPr>
              <w:pStyle w:val="BODY1"/>
              <w:jc w:val="center"/>
              <w:rPr>
                <w:rFonts w:eastAsia="Libre Franklin"/>
                <w:b/>
              </w:rPr>
            </w:pPr>
            <w:r>
              <w:rPr>
                <w:rFonts w:eastAsia="Libre Franklin"/>
                <w:b/>
              </w:rPr>
              <w:t>Name of Check &amp; Government Screening Unit</w:t>
            </w:r>
          </w:p>
        </w:tc>
        <w:tc>
          <w:tcPr>
            <w:tcW w:w="8358" w:type="dxa"/>
          </w:tcPr>
          <w:p w:rsidR="00152FF9" w:rsidRDefault="005B001E" w:rsidP="00CE735F">
            <w:pPr>
              <w:pStyle w:val="BODY1"/>
            </w:pPr>
            <w:r w:rsidRPr="00E24A9B">
              <w:t xml:space="preserve">Working </w:t>
            </w:r>
            <w:proofErr w:type="gramStart"/>
            <w:r w:rsidRPr="00E24A9B">
              <w:t>With</w:t>
            </w:r>
            <w:proofErr w:type="gramEnd"/>
            <w:r w:rsidRPr="00E24A9B">
              <w:t xml:space="preserve"> Children Check</w:t>
            </w:r>
          </w:p>
          <w:p w:rsidR="005B001E" w:rsidRDefault="00C97587" w:rsidP="00CE735F">
            <w:pPr>
              <w:pStyle w:val="tablebullet"/>
              <w:numPr>
                <w:ilvl w:val="0"/>
                <w:numId w:val="0"/>
              </w:numPr>
              <w:spacing w:after="0"/>
              <w:rPr>
                <w:rFonts w:cstheme="minorHAnsi"/>
              </w:rPr>
            </w:pPr>
            <w:hyperlink r:id="rId114" w:tgtFrame="_blank" w:history="1">
              <w:r w:rsidR="005B001E" w:rsidRPr="00E24A9B">
                <w:rPr>
                  <w:rStyle w:val="Hyperlink"/>
                  <w:color w:val="0054B3"/>
                </w:rPr>
                <w:t>WWC Screening Unit (Department for Child Protection and Family Support)</w:t>
              </w:r>
            </w:hyperlink>
          </w:p>
          <w:p w:rsidR="005B001E" w:rsidRDefault="00CE735F" w:rsidP="00CE735F">
            <w:pPr>
              <w:pStyle w:val="body"/>
              <w:rPr>
                <w:rFonts w:cstheme="minorHAnsi"/>
              </w:rPr>
            </w:pPr>
            <w:r>
              <w:t>PO Box 8553, Perth BC, WA 6849</w:t>
            </w:r>
          </w:p>
          <w:p w:rsidR="00CE735F" w:rsidRPr="00E24A9B" w:rsidRDefault="00CE735F" w:rsidP="00CE735F">
            <w:pPr>
              <w:pStyle w:val="tablebullet"/>
              <w:numPr>
                <w:ilvl w:val="0"/>
                <w:numId w:val="0"/>
              </w:numPr>
              <w:rPr>
                <w:rFonts w:cstheme="minorHAnsi"/>
              </w:rPr>
            </w:pPr>
            <w:r w:rsidRPr="00756EA6">
              <w:rPr>
                <w:rFonts w:cstheme="minorHAnsi"/>
                <w:b/>
              </w:rPr>
              <w:t>P:</w:t>
            </w:r>
            <w:r w:rsidRPr="00756EA6">
              <w:rPr>
                <w:rFonts w:cstheme="minorHAnsi"/>
                <w:color w:val="231C44"/>
                <w:shd w:val="clear" w:color="auto" w:fill="FFFFFF"/>
              </w:rPr>
              <w:t xml:space="preserve"> </w:t>
            </w:r>
            <w:r>
              <w:rPr>
                <w:rFonts w:ascii="Arial" w:hAnsi="Arial" w:cs="Arial"/>
                <w:color w:val="000000"/>
              </w:rPr>
              <w:t xml:space="preserve"> </w:t>
            </w:r>
            <w:r w:rsidRPr="00CE735F">
              <w:rPr>
                <w:rStyle w:val="bodyChar"/>
              </w:rPr>
              <w:t>1800 883 979</w:t>
            </w:r>
            <w:r>
              <w:rPr>
                <w:rFonts w:ascii="Arial" w:hAnsi="Arial" w:cs="Arial"/>
                <w:color w:val="000000"/>
              </w:rPr>
              <w:t xml:space="preserve">   </w:t>
            </w:r>
            <w:r w:rsidRPr="00756EA6">
              <w:rPr>
                <w:rFonts w:cstheme="minorHAnsi"/>
                <w:b/>
              </w:rPr>
              <w:t>|</w:t>
            </w:r>
            <w:r w:rsidRPr="00756EA6">
              <w:rPr>
                <w:rFonts w:cstheme="minorHAnsi"/>
              </w:rPr>
              <w:t xml:space="preserve">   </w:t>
            </w:r>
            <w:r w:rsidRPr="00756EA6">
              <w:rPr>
                <w:rFonts w:cstheme="minorHAnsi"/>
                <w:b/>
              </w:rPr>
              <w:t>E:</w:t>
            </w:r>
            <w:r w:rsidRPr="00756EA6">
              <w:rPr>
                <w:rFonts w:cstheme="minorHAnsi"/>
              </w:rPr>
              <w:t xml:space="preserve"> </w:t>
            </w:r>
            <w:r w:rsidRPr="00756EA6">
              <w:rPr>
                <w:rStyle w:val="Heading1Char"/>
                <w:rFonts w:asciiTheme="minorHAnsi" w:hAnsiTheme="minorHAnsi" w:cstheme="minorHAnsi"/>
                <w:color w:val="5E5E5E"/>
                <w:sz w:val="22"/>
                <w:szCs w:val="22"/>
              </w:rPr>
              <w:t xml:space="preserve"> </w:t>
            </w:r>
            <w:hyperlink r:id="rId115" w:history="1">
              <w:r w:rsidRPr="00EB431C">
                <w:rPr>
                  <w:rStyle w:val="Hyperlink"/>
                  <w:rFonts w:cstheme="minorHAnsi"/>
                </w:rPr>
                <w:t>checkquery@communities.wa.gov.au</w:t>
              </w:r>
            </w:hyperlink>
          </w:p>
        </w:tc>
      </w:tr>
      <w:tr w:rsidR="00152FF9" w:rsidRPr="00E24A9B" w:rsidTr="00FC176D">
        <w:tc>
          <w:tcPr>
            <w:tcW w:w="1696" w:type="dxa"/>
            <w:vAlign w:val="center"/>
          </w:tcPr>
          <w:p w:rsidR="00152FF9" w:rsidRDefault="00152FF9" w:rsidP="00FC176D">
            <w:pPr>
              <w:pStyle w:val="BODY1"/>
              <w:jc w:val="center"/>
              <w:rPr>
                <w:rFonts w:eastAsia="Libre Franklin"/>
                <w:b/>
              </w:rPr>
            </w:pPr>
            <w:r>
              <w:rPr>
                <w:rFonts w:eastAsia="Libre Franklin"/>
                <w:b/>
              </w:rPr>
              <w:t>Worker and employer obligations</w:t>
            </w:r>
          </w:p>
        </w:tc>
        <w:tc>
          <w:tcPr>
            <w:tcW w:w="8358" w:type="dxa"/>
          </w:tcPr>
          <w:p w:rsidR="00CE735F" w:rsidRPr="004A5E0C" w:rsidRDefault="00CE735F" w:rsidP="00CE735F">
            <w:pPr>
              <w:pStyle w:val="body"/>
              <w:rPr>
                <w:b/>
              </w:rPr>
            </w:pPr>
            <w:r w:rsidRPr="004A5E0C">
              <w:rPr>
                <w:b/>
                <w:bdr w:val="none" w:sz="0" w:space="0" w:color="auto" w:frame="1"/>
              </w:rPr>
              <w:t>Worker responsibilities include but are not limited to (abbreviated):</w:t>
            </w:r>
          </w:p>
          <w:p w:rsidR="00CE735F" w:rsidRDefault="00CE735F" w:rsidP="004A5E0C">
            <w:pPr>
              <w:pStyle w:val="tablebullet"/>
              <w:spacing w:after="0"/>
              <w:rPr>
                <w:shd w:val="clear" w:color="auto" w:fill="FFFFFF"/>
              </w:rPr>
            </w:pPr>
            <w:r>
              <w:rPr>
                <w:shd w:val="clear" w:color="auto" w:fill="FFFFFF"/>
              </w:rPr>
              <w:t>Individuals are responsible for lodging their own application with parts of the application form to be completed by the employer/organisation (unless self-employed).</w:t>
            </w:r>
          </w:p>
          <w:p w:rsidR="004A5E0C" w:rsidRDefault="004A5E0C" w:rsidP="004A5E0C">
            <w:pPr>
              <w:pStyle w:val="table2ndlevelbullet"/>
              <w:spacing w:after="0"/>
              <w:rPr>
                <w:shd w:val="clear" w:color="auto" w:fill="FFFFFF"/>
              </w:rPr>
            </w:pPr>
            <w:r>
              <w:rPr>
                <w:shd w:val="clear" w:color="auto" w:fill="FFFFFF"/>
              </w:rPr>
              <w:t>Applications can be lodged at your local Australia Post ($11 for a volunteer card)</w:t>
            </w:r>
          </w:p>
          <w:p w:rsidR="00CE735F" w:rsidRPr="00CE735F" w:rsidRDefault="00CE735F" w:rsidP="004A5E0C">
            <w:pPr>
              <w:pStyle w:val="tablebullet"/>
              <w:spacing w:after="0"/>
              <w:rPr>
                <w:color w:val="332C28"/>
              </w:rPr>
            </w:pPr>
            <w:r w:rsidRPr="00CE735F">
              <w:rPr>
                <w:color w:val="332C28"/>
              </w:rPr>
              <w:t>Only engage in child-related work if you hold a current WWCC or have applied for one;</w:t>
            </w:r>
          </w:p>
          <w:p w:rsidR="00CE735F" w:rsidRPr="00CE735F" w:rsidRDefault="00CE735F" w:rsidP="00CE735F">
            <w:pPr>
              <w:pStyle w:val="tablebullet"/>
              <w:rPr>
                <w:color w:val="332C28"/>
              </w:rPr>
            </w:pPr>
            <w:r w:rsidRPr="00CE735F">
              <w:rPr>
                <w:color w:val="332C28"/>
              </w:rPr>
              <w:t>Do not engage in child-related work if you are convicted of a Class 1* offence committed when an adult;</w:t>
            </w:r>
          </w:p>
          <w:p w:rsidR="00CE735F" w:rsidRPr="00CE735F" w:rsidRDefault="00CE735F" w:rsidP="00CE735F">
            <w:pPr>
              <w:pStyle w:val="tablebullet"/>
              <w:rPr>
                <w:color w:val="332C28"/>
              </w:rPr>
            </w:pPr>
            <w:r w:rsidRPr="00CE735F">
              <w:rPr>
                <w:color w:val="332C28"/>
              </w:rPr>
              <w:t>Do not engage in child-related work if you are issued with an Interim Negative Notice or Negative Notice;</w:t>
            </w:r>
          </w:p>
          <w:p w:rsidR="00CE735F" w:rsidRPr="00CE735F" w:rsidRDefault="00CE735F" w:rsidP="00CE735F">
            <w:pPr>
              <w:pStyle w:val="tablebullet"/>
              <w:rPr>
                <w:color w:val="332C28"/>
              </w:rPr>
            </w:pPr>
            <w:r w:rsidRPr="00CE735F">
              <w:rPr>
                <w:color w:val="332C28"/>
              </w:rPr>
              <w:t>Notify the screening unit and employer/organisation of relevant changes. </w:t>
            </w:r>
          </w:p>
          <w:p w:rsidR="00CE735F" w:rsidRPr="004A5E0C" w:rsidRDefault="00CE735F" w:rsidP="00CE735F">
            <w:pPr>
              <w:pStyle w:val="body"/>
              <w:rPr>
                <w:b/>
              </w:rPr>
            </w:pPr>
            <w:r w:rsidRPr="004A5E0C">
              <w:rPr>
                <w:b/>
                <w:bdr w:val="none" w:sz="0" w:space="0" w:color="auto" w:frame="1"/>
              </w:rPr>
              <w:t>Employer/organisation responsibilities include but are not limited to (abbreviated):</w:t>
            </w:r>
          </w:p>
          <w:p w:rsidR="004A5E0C" w:rsidRPr="00147034" w:rsidRDefault="004A5E0C" w:rsidP="00CE735F">
            <w:pPr>
              <w:pStyle w:val="tablebullet"/>
              <w:rPr>
                <w:highlight w:val="yellow"/>
              </w:rPr>
            </w:pPr>
            <w:r w:rsidRPr="00147034">
              <w:rPr>
                <w:highlight w:val="yellow"/>
              </w:rPr>
              <w:t>No Organisation Set Up/Account Required</w:t>
            </w:r>
          </w:p>
          <w:p w:rsidR="00CE735F" w:rsidRPr="00CE735F" w:rsidRDefault="00CE735F" w:rsidP="00CE735F">
            <w:pPr>
              <w:pStyle w:val="tablebullet"/>
            </w:pPr>
            <w:r w:rsidRPr="00CE735F">
              <w:t>ensure all employees, volunteers, students and self-employed people who engage in child-related work hold, or have applied for, a WWCC - keeping records to demonstrate compliance; </w:t>
            </w:r>
          </w:p>
          <w:p w:rsidR="00CE735F" w:rsidRPr="00CE735F" w:rsidRDefault="00CE735F" w:rsidP="00CE735F">
            <w:pPr>
              <w:pStyle w:val="tablebullet"/>
            </w:pPr>
            <w:r w:rsidRPr="00CE735F">
              <w:t>do not engage a person in child-related work if you know that they have been convicted of a Class 1* offence committed when an adult;</w:t>
            </w:r>
          </w:p>
          <w:p w:rsidR="00CE735F" w:rsidRPr="00CE735F" w:rsidRDefault="00CE735F" w:rsidP="00CE735F">
            <w:pPr>
              <w:pStyle w:val="tablebullet"/>
            </w:pPr>
            <w:r w:rsidRPr="00CE735F">
              <w:lastRenderedPageBreak/>
              <w:t>do not engage a person in child-related work if they have been issued with an Interim Negative Notice, Negative Notice or if they have withdrawn their application for a WWCC.</w:t>
            </w:r>
          </w:p>
          <w:p w:rsidR="00CE735F" w:rsidRDefault="00CE735F" w:rsidP="00CE735F">
            <w:pPr>
              <w:pStyle w:val="body"/>
            </w:pPr>
            <w:r w:rsidRPr="00CE735F">
              <w:t>*A list of Class 1 offences can be found on the WWC Check WA website.</w:t>
            </w:r>
          </w:p>
          <w:p w:rsidR="00F264FA" w:rsidRDefault="00F264FA" w:rsidP="00CE735F">
            <w:pPr>
              <w:pStyle w:val="body"/>
            </w:pPr>
          </w:p>
          <w:p w:rsidR="00F264FA" w:rsidRPr="00CE735F" w:rsidRDefault="00F264FA" w:rsidP="00F264FA">
            <w:pPr>
              <w:pStyle w:val="body"/>
            </w:pPr>
            <w:r w:rsidRPr="00CE258D">
              <w:rPr>
                <w:b/>
              </w:rPr>
              <w:t>Valid For:</w:t>
            </w:r>
            <w:r>
              <w:t xml:space="preserve"> 3 years</w:t>
            </w:r>
          </w:p>
        </w:tc>
      </w:tr>
    </w:tbl>
    <w:p w:rsidR="00CB238E" w:rsidRDefault="00CB238E" w:rsidP="00B50863">
      <w:pPr>
        <w:pStyle w:val="BODY1"/>
      </w:pPr>
    </w:p>
    <w:p w:rsidR="00D1097C" w:rsidRDefault="00D1097C" w:rsidP="00D1097C">
      <w:pPr>
        <w:pStyle w:val="ParagraphHeading"/>
      </w:pPr>
      <w:r>
        <w:t>Queensland – Blue Card Services Compliance</w:t>
      </w:r>
    </w:p>
    <w:tbl>
      <w:tblPr>
        <w:tblStyle w:val="TableGrid"/>
        <w:tblW w:w="10060" w:type="dxa"/>
        <w:tblLook w:val="04A0" w:firstRow="1" w:lastRow="0" w:firstColumn="1" w:lastColumn="0" w:noHBand="0" w:noVBand="1"/>
      </w:tblPr>
      <w:tblGrid>
        <w:gridCol w:w="10060"/>
      </w:tblGrid>
      <w:tr w:rsidR="00F37DE3" w:rsidRPr="00171042" w:rsidTr="00F37DE3">
        <w:trPr>
          <w:trHeight w:val="340"/>
        </w:trPr>
        <w:tc>
          <w:tcPr>
            <w:tcW w:w="10060" w:type="dxa"/>
            <w:shd w:val="clear" w:color="auto" w:fill="92D050"/>
            <w:vAlign w:val="center"/>
          </w:tcPr>
          <w:p w:rsidR="00F37DE3" w:rsidRPr="004E4357" w:rsidRDefault="00D1097C" w:rsidP="00922BC0">
            <w:pPr>
              <w:pStyle w:val="TableHeaders"/>
              <w:rPr>
                <w:rStyle w:val="SubtleEmphasis"/>
                <w:rFonts w:cstheme="minorHAnsi"/>
                <w:b w:val="0"/>
                <w:i w:val="0"/>
                <w:iCs w:val="0"/>
                <w:color w:val="auto"/>
              </w:rPr>
            </w:pPr>
            <w:r w:rsidRPr="007C542D">
              <w:t xml:space="preserve">Restricted </w:t>
            </w:r>
            <w:r w:rsidR="00922BC0">
              <w:t xml:space="preserve">Persons </w:t>
            </w:r>
            <w:r w:rsidRPr="007C542D">
              <w:t xml:space="preserve">&amp; </w:t>
            </w:r>
            <w:r w:rsidR="00922BC0">
              <w:t xml:space="preserve">Restricted </w:t>
            </w:r>
            <w:r w:rsidRPr="007C542D">
              <w:t>Employment</w:t>
            </w:r>
          </w:p>
        </w:tc>
      </w:tr>
      <w:tr w:rsidR="00F37DE3" w:rsidTr="006129EE">
        <w:trPr>
          <w:trHeight w:val="7233"/>
        </w:trPr>
        <w:tc>
          <w:tcPr>
            <w:tcW w:w="10060" w:type="dxa"/>
            <w:vAlign w:val="center"/>
          </w:tcPr>
          <w:p w:rsidR="00F37DE3" w:rsidRPr="007C542D" w:rsidRDefault="00F37DE3" w:rsidP="009170F5">
            <w:pPr>
              <w:pStyle w:val="BODY1"/>
            </w:pPr>
            <w:r w:rsidRPr="007C542D">
              <w:t xml:space="preserve">ESA bears the responsibility of ensuring that all personnel and volunteers engaged in interactions with vulnerable individuals, including those in </w:t>
            </w:r>
            <w:r w:rsidR="00922BC0">
              <w:t>restricted</w:t>
            </w:r>
            <w:r w:rsidRPr="007C542D">
              <w:t xml:space="preserve"> employment, do not fall under the category of Restricted Persons. ESA </w:t>
            </w:r>
            <w:r w:rsidR="00922BC0">
              <w:t>must</w:t>
            </w:r>
            <w:r w:rsidRPr="007C542D">
              <w:t xml:space="preserve"> ensure that any new entrant to a role of </w:t>
            </w:r>
            <w:r w:rsidR="00922BC0">
              <w:t>restricted</w:t>
            </w:r>
            <w:r w:rsidRPr="007C542D">
              <w:t xml:space="preserve"> employment is not a Restricted Person before commencing their duties involving children within the organi</w:t>
            </w:r>
            <w:r w:rsidR="00922BC0">
              <w:t>s</w:t>
            </w:r>
            <w:r w:rsidRPr="007C542D">
              <w:t>ation.</w:t>
            </w:r>
          </w:p>
          <w:p w:rsidR="00922BC0" w:rsidRDefault="00922BC0" w:rsidP="00922BC0">
            <w:pPr>
              <w:pStyle w:val="BODY1"/>
              <w:spacing w:after="0"/>
            </w:pPr>
            <w:r>
              <w:t>Some</w:t>
            </w:r>
            <w:r w:rsidR="00F37DE3" w:rsidRPr="007C542D">
              <w:t xml:space="preserve"> </w:t>
            </w:r>
            <w:r>
              <w:t>Restricted</w:t>
            </w:r>
            <w:r w:rsidR="00F37DE3" w:rsidRPr="007C542D">
              <w:t xml:space="preserve"> Employment scenarios </w:t>
            </w:r>
            <w:r>
              <w:t xml:space="preserve">that may be applicable within </w:t>
            </w:r>
            <w:r w:rsidR="00F37DE3" w:rsidRPr="007C542D">
              <w:t>ESA</w:t>
            </w:r>
            <w:r>
              <w:t>’s</w:t>
            </w:r>
            <w:r w:rsidR="00F37DE3" w:rsidRPr="007C542D">
              <w:t xml:space="preserve"> context</w:t>
            </w:r>
            <w:r>
              <w:t>:</w:t>
            </w:r>
          </w:p>
          <w:p w:rsidR="00922BC0" w:rsidRPr="00922BC0" w:rsidRDefault="00922BC0" w:rsidP="00922BC0">
            <w:pPr>
              <w:pStyle w:val="tablebullet"/>
              <w:spacing w:after="0"/>
            </w:pPr>
            <w:r w:rsidRPr="00922BC0">
              <w:t>a volunteer parent</w:t>
            </w:r>
          </w:p>
          <w:p w:rsidR="00922BC0" w:rsidRPr="00922BC0" w:rsidRDefault="00922BC0" w:rsidP="00922BC0">
            <w:pPr>
              <w:pStyle w:val="tablebullet"/>
              <w:spacing w:after="0"/>
            </w:pPr>
            <w:r w:rsidRPr="00922BC0">
              <w:t>a volunteer who is under 18</w:t>
            </w:r>
          </w:p>
          <w:p w:rsidR="00922BC0" w:rsidRPr="00922BC0" w:rsidRDefault="00922BC0" w:rsidP="00922BC0">
            <w:pPr>
              <w:pStyle w:val="tablebullet"/>
              <w:spacing w:after="0"/>
            </w:pPr>
            <w:r w:rsidRPr="00922BC0">
              <w:t>paid or unpaid staff who work in regulated child-related employment for not more than 7 days in a calendar year</w:t>
            </w:r>
          </w:p>
          <w:p w:rsidR="00F37DE3" w:rsidRPr="007C542D" w:rsidRDefault="00F37DE3" w:rsidP="009170F5">
            <w:pPr>
              <w:pStyle w:val="BODY1"/>
            </w:pPr>
            <w:r w:rsidRPr="007C542D">
              <w:t>Consequently, any Staff or Volunteer (as per the definition and scope of this Strategy) engaged in these capacities will be required to complete the Code of Conduct.</w:t>
            </w:r>
          </w:p>
          <w:p w:rsidR="00F37DE3" w:rsidRPr="007C542D" w:rsidRDefault="00F37DE3" w:rsidP="00D1097C">
            <w:pPr>
              <w:pStyle w:val="BODY1"/>
            </w:pPr>
            <w:r w:rsidRPr="007C542D">
              <w:t>To meet obligations concerning Restricted Individuals and Limited Employment, the completion of the Co</w:t>
            </w:r>
            <w:r w:rsidR="00D1097C">
              <w:t>de of Conduct will be executed:</w:t>
            </w:r>
          </w:p>
          <w:p w:rsidR="00F37DE3" w:rsidRPr="007C542D" w:rsidRDefault="00F37DE3" w:rsidP="00D1097C">
            <w:pPr>
              <w:pStyle w:val="tablebullet"/>
            </w:pPr>
            <w:r w:rsidRPr="007C542D">
              <w:t>During the application process for individuals seeking roles at ESA, including parents who wish to volunteer as their child participates.</w:t>
            </w:r>
          </w:p>
          <w:p w:rsidR="00F37DE3" w:rsidRPr="007C542D" w:rsidRDefault="00F37DE3" w:rsidP="00D1097C">
            <w:pPr>
              <w:pStyle w:val="tablebullet"/>
            </w:pPr>
            <w:r w:rsidRPr="007C542D">
              <w:t>Annually thereafter as part of the yearly induction process.</w:t>
            </w:r>
          </w:p>
          <w:p w:rsidR="00F37DE3" w:rsidRPr="007C542D" w:rsidRDefault="00F37DE3" w:rsidP="009170F5">
            <w:pPr>
              <w:pStyle w:val="BODY1"/>
            </w:pPr>
            <w:r w:rsidRPr="007C542D">
              <w:t>Should ESA become aware at any point that an individual qualifies as a Restricted Person, immediate suspension will occur, and the individual will be prohibited from continuing their work. ESA will collaborate with Blue Card Services and the QB Safe Church Officer for any subsequent steps or the initiation of a Response to a Person of Concern process.</w:t>
            </w:r>
          </w:p>
          <w:p w:rsidR="00F37DE3" w:rsidRPr="00D1097C" w:rsidRDefault="00F37DE3" w:rsidP="00987546">
            <w:pPr>
              <w:pStyle w:val="BODY1"/>
              <w:rPr>
                <w:rStyle w:val="SubtleEmphasis"/>
                <w:i w:val="0"/>
                <w:iCs w:val="0"/>
                <w:color w:val="auto"/>
              </w:rPr>
            </w:pPr>
            <w:r w:rsidRPr="007C542D">
              <w:t xml:space="preserve">Similarly, if ESA becomes aware of a breach pertaining to the laws concerning Restricted </w:t>
            </w:r>
            <w:r w:rsidR="00987546">
              <w:t>Persons</w:t>
            </w:r>
            <w:r w:rsidRPr="007C542D">
              <w:t xml:space="preserve"> and </w:t>
            </w:r>
            <w:r w:rsidR="00987546">
              <w:t>Restricted</w:t>
            </w:r>
            <w:r w:rsidRPr="007C542D">
              <w:t xml:space="preserve"> Employment, the </w:t>
            </w:r>
            <w:r w:rsidR="00987546">
              <w:t>Safe Organisation Officer</w:t>
            </w:r>
            <w:r w:rsidRPr="007C542D">
              <w:t xml:space="preserve"> will report the breach to Blue Card Services and the Queensland Police Service. </w:t>
            </w:r>
          </w:p>
        </w:tc>
      </w:tr>
      <w:tr w:rsidR="00F37DE3" w:rsidTr="00F37DE3">
        <w:trPr>
          <w:trHeight w:val="340"/>
        </w:trPr>
        <w:tc>
          <w:tcPr>
            <w:tcW w:w="10060" w:type="dxa"/>
            <w:shd w:val="clear" w:color="auto" w:fill="92D050"/>
            <w:vAlign w:val="center"/>
          </w:tcPr>
          <w:p w:rsidR="00F37DE3" w:rsidRPr="00922BC0" w:rsidRDefault="00922BC0" w:rsidP="00922BC0">
            <w:pPr>
              <w:pStyle w:val="TableHeaders"/>
              <w:rPr>
                <w:rStyle w:val="SubtleEmphasis"/>
                <w:i w:val="0"/>
                <w:iCs w:val="0"/>
                <w:color w:val="auto"/>
              </w:rPr>
            </w:pPr>
            <w:r w:rsidRPr="007C542D">
              <w:t>Individuals Requiring a Blue Card</w:t>
            </w:r>
          </w:p>
        </w:tc>
      </w:tr>
      <w:tr w:rsidR="00F37DE3" w:rsidTr="00922BC0">
        <w:trPr>
          <w:trHeight w:val="872"/>
        </w:trPr>
        <w:tc>
          <w:tcPr>
            <w:tcW w:w="10060" w:type="dxa"/>
            <w:vAlign w:val="center"/>
          </w:tcPr>
          <w:p w:rsidR="00F37DE3" w:rsidRDefault="00922BC0" w:rsidP="00922BC0">
            <w:pPr>
              <w:pStyle w:val="BODY1"/>
              <w:rPr>
                <w:rStyle w:val="SubtleEmphasis"/>
                <w:i w:val="0"/>
              </w:rPr>
            </w:pPr>
            <w:r w:rsidRPr="007C542D">
              <w:t xml:space="preserve">All ESA </w:t>
            </w:r>
            <w:r>
              <w:t>Board Members</w:t>
            </w:r>
            <w:r w:rsidRPr="007C542D">
              <w:t xml:space="preserve"> must </w:t>
            </w:r>
            <w:r>
              <w:t>maintain a valid Blue Card</w:t>
            </w:r>
            <w:r w:rsidRPr="007C542D">
              <w:t xml:space="preserve"> </w:t>
            </w:r>
            <w:r>
              <w:t>and all volunteer Group Facilitators who reside within Queensland and are not health professionals must maintain a valid Blue Card</w:t>
            </w:r>
            <w:r w:rsidRPr="007C542D">
              <w:t>.</w:t>
            </w:r>
          </w:p>
        </w:tc>
      </w:tr>
      <w:tr w:rsidR="00F37DE3" w:rsidTr="00F37DE3">
        <w:trPr>
          <w:trHeight w:val="340"/>
        </w:trPr>
        <w:tc>
          <w:tcPr>
            <w:tcW w:w="10060" w:type="dxa"/>
            <w:shd w:val="clear" w:color="auto" w:fill="92D050"/>
            <w:vAlign w:val="center"/>
          </w:tcPr>
          <w:p w:rsidR="00F37DE3" w:rsidRPr="00EC35A2" w:rsidRDefault="00EC35A2" w:rsidP="00EC35A2">
            <w:pPr>
              <w:pStyle w:val="TableHeaders"/>
              <w:rPr>
                <w:rStyle w:val="SubtleEmphasis"/>
                <w:i w:val="0"/>
                <w:iCs w:val="0"/>
                <w:color w:val="auto"/>
              </w:rPr>
            </w:pPr>
            <w:r w:rsidRPr="007C542D">
              <w:t>Disqualified Individuals and Disqualifying Offenses</w:t>
            </w:r>
          </w:p>
        </w:tc>
      </w:tr>
      <w:tr w:rsidR="00F37DE3" w:rsidTr="006129EE">
        <w:trPr>
          <w:trHeight w:val="1515"/>
        </w:trPr>
        <w:tc>
          <w:tcPr>
            <w:tcW w:w="10060" w:type="dxa"/>
            <w:vAlign w:val="center"/>
          </w:tcPr>
          <w:p w:rsidR="00EC35A2" w:rsidRPr="00EC35A2" w:rsidRDefault="00EC35A2" w:rsidP="00EC35A2">
            <w:pPr>
              <w:pStyle w:val="body"/>
            </w:pPr>
            <w:r w:rsidRPr="00EC35A2">
              <w:t>The blue card system disqualifies certain individuals from obtaining or applying for a blue card. This includes:</w:t>
            </w:r>
          </w:p>
          <w:p w:rsidR="00EC35A2" w:rsidRPr="00EC35A2" w:rsidRDefault="00EC35A2" w:rsidP="00EC35A2">
            <w:pPr>
              <w:pStyle w:val="tablebullet"/>
            </w:pPr>
            <w:r w:rsidRPr="00EC35A2">
              <w:t>Individuals convicted of disqualifying offenses.</w:t>
            </w:r>
          </w:p>
          <w:p w:rsidR="00EC35A2" w:rsidRPr="00EC35A2" w:rsidRDefault="00EC35A2" w:rsidP="00EC35A2">
            <w:pPr>
              <w:pStyle w:val="tablebullet"/>
            </w:pPr>
            <w:r w:rsidRPr="00EC35A2">
              <w:t>Current negative notice holders.</w:t>
            </w:r>
          </w:p>
          <w:p w:rsidR="00F37DE3" w:rsidRPr="00EC35A2" w:rsidRDefault="00EC35A2" w:rsidP="00EC35A2">
            <w:pPr>
              <w:pStyle w:val="tablebullet"/>
              <w:rPr>
                <w:rStyle w:val="SubtleEmphasis"/>
                <w:i w:val="0"/>
                <w:iCs w:val="0"/>
                <w:color w:val="auto"/>
              </w:rPr>
            </w:pPr>
            <w:r w:rsidRPr="00EC35A2">
              <w:t>Individuals convicted of serious offenses, as blue cards can only be held under exceptional circumstances.</w:t>
            </w:r>
          </w:p>
        </w:tc>
      </w:tr>
      <w:tr w:rsidR="00F37DE3" w:rsidTr="00F37DE3">
        <w:trPr>
          <w:trHeight w:val="340"/>
        </w:trPr>
        <w:tc>
          <w:tcPr>
            <w:tcW w:w="10060" w:type="dxa"/>
            <w:shd w:val="clear" w:color="auto" w:fill="92D050"/>
            <w:vAlign w:val="center"/>
          </w:tcPr>
          <w:p w:rsidR="00F37DE3" w:rsidRDefault="00856550" w:rsidP="00C575C2">
            <w:pPr>
              <w:pStyle w:val="TableHeaders"/>
              <w:rPr>
                <w:rStyle w:val="SubtleEmphasis"/>
                <w:i w:val="0"/>
              </w:rPr>
            </w:pPr>
            <w:r>
              <w:t>No Card No Start</w:t>
            </w:r>
          </w:p>
        </w:tc>
      </w:tr>
      <w:tr w:rsidR="00F37DE3" w:rsidTr="006129EE">
        <w:trPr>
          <w:trHeight w:val="1197"/>
        </w:trPr>
        <w:tc>
          <w:tcPr>
            <w:tcW w:w="10060" w:type="dxa"/>
            <w:vAlign w:val="center"/>
          </w:tcPr>
          <w:p w:rsidR="00F37DE3" w:rsidRPr="00856550" w:rsidRDefault="00856550" w:rsidP="00856550">
            <w:pPr>
              <w:pStyle w:val="BODY1"/>
              <w:rPr>
                <w:rStyle w:val="SubtleEmphasis"/>
                <w:i w:val="0"/>
                <w:iCs w:val="0"/>
                <w:color w:val="auto"/>
              </w:rPr>
            </w:pPr>
            <w:r w:rsidRPr="007C542D">
              <w:t>The principle of "No Card, No Start" stipulates that all staff and volunteers must hold a blue card (paid employees can no longer start pending an application) before they are allowed to work with vulnerable individuals.</w:t>
            </w:r>
          </w:p>
        </w:tc>
      </w:tr>
      <w:tr w:rsidR="00F37DE3" w:rsidTr="00F37DE3">
        <w:trPr>
          <w:trHeight w:val="340"/>
        </w:trPr>
        <w:tc>
          <w:tcPr>
            <w:tcW w:w="10060" w:type="dxa"/>
            <w:shd w:val="clear" w:color="auto" w:fill="92D050"/>
            <w:vAlign w:val="center"/>
          </w:tcPr>
          <w:p w:rsidR="00F37DE3" w:rsidRPr="00856550" w:rsidRDefault="00856550" w:rsidP="00856550">
            <w:pPr>
              <w:pStyle w:val="TableHeaders"/>
              <w:rPr>
                <w:rStyle w:val="SubtleEmphasis"/>
                <w:i w:val="0"/>
                <w:iCs w:val="0"/>
                <w:color w:val="auto"/>
              </w:rPr>
            </w:pPr>
            <w:r w:rsidRPr="007C542D">
              <w:lastRenderedPageBreak/>
              <w:t>Designated Contact Person/s</w:t>
            </w:r>
          </w:p>
        </w:tc>
      </w:tr>
      <w:tr w:rsidR="00F37DE3" w:rsidTr="00F37DE3">
        <w:trPr>
          <w:trHeight w:val="851"/>
        </w:trPr>
        <w:tc>
          <w:tcPr>
            <w:tcW w:w="10060" w:type="dxa"/>
            <w:vAlign w:val="center"/>
          </w:tcPr>
          <w:p w:rsidR="00F37DE3" w:rsidRPr="00296D84" w:rsidRDefault="00856550" w:rsidP="00296D84">
            <w:pPr>
              <w:pStyle w:val="BODY1"/>
              <w:rPr>
                <w:rStyle w:val="SubtleEmphasis"/>
                <w:rFonts w:eastAsia="Franklin Gothic"/>
                <w:b/>
                <w:bCs/>
                <w:color w:val="auto"/>
              </w:rPr>
            </w:pPr>
            <w:r w:rsidRPr="007C542D">
              <w:t xml:space="preserve">The </w:t>
            </w:r>
            <w:r>
              <w:t>Safe Organisation Officer</w:t>
            </w:r>
            <w:r w:rsidRPr="007C542D">
              <w:t xml:space="preserve"> is designated as the Contact Person responsible for overseeing blue cards and exemption cards for ESA</w:t>
            </w:r>
            <w:r w:rsidR="00296D84">
              <w:t xml:space="preserve">. This is the person who will have access to the Blue Card Organisational Portal, </w:t>
            </w:r>
            <w:r w:rsidR="00296D84" w:rsidRPr="00BD2661">
              <w:rPr>
                <w:rFonts w:eastAsia="Franklin Gothic"/>
              </w:rPr>
              <w:t xml:space="preserve">who Blue Card Services will send all notifications to and the only </w:t>
            </w:r>
            <w:r w:rsidR="00296D84">
              <w:rPr>
                <w:rFonts w:eastAsia="Franklin Gothic"/>
              </w:rPr>
              <w:t>person</w:t>
            </w:r>
            <w:r w:rsidR="00296D84" w:rsidRPr="00BD2661">
              <w:rPr>
                <w:rFonts w:eastAsia="Franklin Gothic"/>
              </w:rPr>
              <w:t xml:space="preserve"> who Blue Card Services can discuss a person’s Blue Card status with unless additional authorisation is provided</w:t>
            </w:r>
            <w:r w:rsidR="00296D84">
              <w:rPr>
                <w:rFonts w:eastAsia="Franklin Gothic"/>
              </w:rPr>
              <w:t>(additional Admins can be added within the Organisational Portal)</w:t>
            </w:r>
            <w:r w:rsidR="00296D84" w:rsidRPr="00BD2661">
              <w:rPr>
                <w:rFonts w:eastAsia="Franklin Gothic"/>
              </w:rPr>
              <w:t>.</w:t>
            </w:r>
          </w:p>
        </w:tc>
      </w:tr>
      <w:tr w:rsidR="00296D84" w:rsidTr="00F37DE3">
        <w:trPr>
          <w:trHeight w:val="340"/>
        </w:trPr>
        <w:tc>
          <w:tcPr>
            <w:tcW w:w="10060" w:type="dxa"/>
            <w:shd w:val="clear" w:color="auto" w:fill="92D050"/>
            <w:vAlign w:val="center"/>
          </w:tcPr>
          <w:p w:rsidR="00296D84" w:rsidRPr="00856550" w:rsidRDefault="00296D84" w:rsidP="00296D84">
            <w:pPr>
              <w:pStyle w:val="TableHeaders"/>
              <w:rPr>
                <w:rStyle w:val="SubtleEmphasis"/>
                <w:i w:val="0"/>
                <w:iCs w:val="0"/>
                <w:color w:val="auto"/>
              </w:rPr>
            </w:pPr>
            <w:r>
              <w:t>Managing Blue Card Applications</w:t>
            </w:r>
          </w:p>
        </w:tc>
      </w:tr>
      <w:tr w:rsidR="00296D84" w:rsidTr="00F37DE3">
        <w:trPr>
          <w:trHeight w:val="567"/>
        </w:trPr>
        <w:tc>
          <w:tcPr>
            <w:tcW w:w="10060" w:type="dxa"/>
            <w:vAlign w:val="center"/>
          </w:tcPr>
          <w:p w:rsidR="00296D84" w:rsidRPr="00296D84" w:rsidRDefault="00296D84" w:rsidP="00296D84">
            <w:pPr>
              <w:pStyle w:val="BODY1"/>
              <w:rPr>
                <w:rStyle w:val="SubtleEmphasis"/>
                <w:i w:val="0"/>
                <w:iCs w:val="0"/>
                <w:color w:val="auto"/>
              </w:rPr>
            </w:pPr>
            <w:r w:rsidRPr="007C542D">
              <w:t xml:space="preserve">To meet ESA's obligations, the </w:t>
            </w:r>
            <w:r>
              <w:t>Safe Organisation Officer must utilis</w:t>
            </w:r>
            <w:r w:rsidRPr="007C542D">
              <w:t>e the online Organization Portal to manage blue card records.</w:t>
            </w:r>
          </w:p>
        </w:tc>
      </w:tr>
      <w:tr w:rsidR="00296D84" w:rsidTr="00F37DE3">
        <w:trPr>
          <w:trHeight w:val="340"/>
        </w:trPr>
        <w:tc>
          <w:tcPr>
            <w:tcW w:w="10060" w:type="dxa"/>
            <w:shd w:val="clear" w:color="auto" w:fill="92D050"/>
            <w:vAlign w:val="center"/>
          </w:tcPr>
          <w:p w:rsidR="00296D84" w:rsidRPr="00296D84" w:rsidRDefault="00296D84" w:rsidP="00296D84">
            <w:pPr>
              <w:pStyle w:val="TableHeaders"/>
              <w:rPr>
                <w:rStyle w:val="SubtleEmphasis"/>
                <w:i w:val="0"/>
                <w:iCs w:val="0"/>
                <w:color w:val="auto"/>
              </w:rPr>
            </w:pPr>
            <w:r w:rsidRPr="00296D84">
              <w:rPr>
                <w:rStyle w:val="SubtleEmphasis"/>
                <w:i w:val="0"/>
                <w:iCs w:val="0"/>
                <w:color w:val="auto"/>
              </w:rPr>
              <w:t>Linking Blue Cards</w:t>
            </w:r>
          </w:p>
        </w:tc>
      </w:tr>
      <w:tr w:rsidR="00296D84" w:rsidTr="00F37DE3">
        <w:trPr>
          <w:trHeight w:val="851"/>
        </w:trPr>
        <w:tc>
          <w:tcPr>
            <w:tcW w:w="10060" w:type="dxa"/>
            <w:vAlign w:val="center"/>
          </w:tcPr>
          <w:p w:rsidR="00296D84" w:rsidRPr="00296D84" w:rsidRDefault="00296D84" w:rsidP="00296D84">
            <w:pPr>
              <w:pStyle w:val="BODY1"/>
            </w:pPr>
            <w:r w:rsidRPr="00296D84">
              <w:t>The Contact Person must ensure that a Blue Card is assigned to the card holder and linked to ESA before engaging them in any work. This procedure ensures ESA remains informed about the card holder's status.</w:t>
            </w:r>
          </w:p>
          <w:p w:rsidR="00296D84" w:rsidRPr="00296D84" w:rsidRDefault="00296D84" w:rsidP="00296D84">
            <w:pPr>
              <w:pStyle w:val="BODY1"/>
            </w:pPr>
            <w:r w:rsidRPr="00296D84">
              <w:t>When a new applicant is progressed and designated to work with vulnerable individuals, the Contact Person must validate the card holder's identity. This involves confirming identification before linking the card holder to ESA. Blue Cards can be linked through the submission of a link form or via the Organization Portal. Validation of Blue Cards can also be completed online.</w:t>
            </w:r>
          </w:p>
          <w:p w:rsidR="00296D84" w:rsidRPr="00296D84" w:rsidRDefault="00296D84" w:rsidP="00296D84">
            <w:pPr>
              <w:pStyle w:val="BODY1"/>
              <w:rPr>
                <w:rStyle w:val="SubtleEmphasis"/>
                <w:i w:val="0"/>
                <w:iCs w:val="0"/>
                <w:color w:val="auto"/>
              </w:rPr>
            </w:pPr>
            <w:r w:rsidRPr="00296D84">
              <w:t>Upon an individual's departure from ESA, the Contact Person will inform Blue Card Services by completing a De-link a Person form or using the Organization Portal.</w:t>
            </w:r>
          </w:p>
        </w:tc>
      </w:tr>
      <w:tr w:rsidR="00296D84" w:rsidTr="00F37DE3">
        <w:trPr>
          <w:trHeight w:val="340"/>
        </w:trPr>
        <w:tc>
          <w:tcPr>
            <w:tcW w:w="10060" w:type="dxa"/>
            <w:shd w:val="clear" w:color="auto" w:fill="92D050"/>
            <w:vAlign w:val="center"/>
          </w:tcPr>
          <w:p w:rsidR="00296D84" w:rsidRDefault="00296D84" w:rsidP="00296D84">
            <w:pPr>
              <w:pStyle w:val="TableHeaders"/>
              <w:rPr>
                <w:rStyle w:val="SubtleEmphasis"/>
                <w:i w:val="0"/>
              </w:rPr>
            </w:pPr>
            <w:r>
              <w:rPr>
                <w:rStyle w:val="SubtleEmphasis"/>
                <w:i w:val="0"/>
                <w:iCs w:val="0"/>
                <w:color w:val="auto"/>
              </w:rPr>
              <w:t>Renewals</w:t>
            </w:r>
          </w:p>
        </w:tc>
      </w:tr>
      <w:tr w:rsidR="00296D84" w:rsidTr="00F37DE3">
        <w:trPr>
          <w:trHeight w:val="567"/>
        </w:trPr>
        <w:tc>
          <w:tcPr>
            <w:tcW w:w="10060" w:type="dxa"/>
            <w:vAlign w:val="center"/>
          </w:tcPr>
          <w:p w:rsidR="00296D84" w:rsidRPr="007C542D" w:rsidRDefault="00296D84" w:rsidP="00296D84">
            <w:pPr>
              <w:pStyle w:val="BODY1"/>
            </w:pPr>
            <w:r w:rsidRPr="007C542D">
              <w:t>As long as an individual submits a renewal application before their current card expires, they can continue to work - even if their new Blue Card has not been issued by the time their previous card expires.</w:t>
            </w:r>
          </w:p>
          <w:p w:rsidR="00296D84" w:rsidRPr="000A2A0F" w:rsidRDefault="00296D84" w:rsidP="00296D84">
            <w:pPr>
              <w:rPr>
                <w:rStyle w:val="SubtleEmphasis"/>
                <w:i w:val="0"/>
                <w:sz w:val="22"/>
                <w:szCs w:val="22"/>
              </w:rPr>
            </w:pPr>
            <w:r w:rsidRPr="000A2A0F">
              <w:rPr>
                <w:sz w:val="22"/>
                <w:szCs w:val="22"/>
              </w:rPr>
              <w:t>The Contact Person will use the Organization Portal to verify whether a card holder has applied to renew their card</w:t>
            </w:r>
          </w:p>
        </w:tc>
      </w:tr>
      <w:tr w:rsidR="00296D84" w:rsidTr="0094635E">
        <w:trPr>
          <w:trHeight w:val="340"/>
        </w:trPr>
        <w:tc>
          <w:tcPr>
            <w:tcW w:w="10060" w:type="dxa"/>
            <w:shd w:val="clear" w:color="auto" w:fill="92D050"/>
            <w:vAlign w:val="center"/>
          </w:tcPr>
          <w:p w:rsidR="00296D84" w:rsidRDefault="00296D84" w:rsidP="0094635E">
            <w:pPr>
              <w:pStyle w:val="TableHeaders"/>
              <w:rPr>
                <w:rStyle w:val="SubtleEmphasis"/>
                <w:i w:val="0"/>
              </w:rPr>
            </w:pPr>
            <w:r>
              <w:rPr>
                <w:rStyle w:val="SubtleEmphasis"/>
                <w:i w:val="0"/>
                <w:iCs w:val="0"/>
                <w:color w:val="auto"/>
              </w:rPr>
              <w:t>Frequency Test</w:t>
            </w:r>
          </w:p>
        </w:tc>
      </w:tr>
      <w:tr w:rsidR="00296D84" w:rsidTr="00F37DE3">
        <w:trPr>
          <w:trHeight w:val="567"/>
        </w:trPr>
        <w:tc>
          <w:tcPr>
            <w:tcW w:w="10060" w:type="dxa"/>
            <w:vAlign w:val="center"/>
          </w:tcPr>
          <w:p w:rsidR="00466E4F" w:rsidRPr="00466E4F" w:rsidRDefault="00466E4F" w:rsidP="00466E4F">
            <w:pPr>
              <w:pStyle w:val="BODY1"/>
            </w:pPr>
            <w:r w:rsidRPr="00466E4F">
              <w:t>An individual does not require a blue card if their work does not exceed 7 days in a calendar year. If it surpasses 7 days, a blue card becomes necessary. In this context, a 'day' includes both a full day and part of a day (e.g., 2 hours of work on 1 day is considered a day). The 'calendar year' covers the period from January 1 to December 31.</w:t>
            </w:r>
          </w:p>
          <w:p w:rsidR="00466E4F" w:rsidRPr="00466E4F" w:rsidRDefault="00466E4F" w:rsidP="00466E4F">
            <w:pPr>
              <w:pStyle w:val="BODY1"/>
            </w:pPr>
            <w:r w:rsidRPr="00466E4F">
              <w:t>The new frequency test exclusively applies to volunteers, paid employees, and students undertaking practical placements for their courses. It does not apply to an individual who is:</w:t>
            </w:r>
          </w:p>
          <w:p w:rsidR="00466E4F" w:rsidRPr="00466E4F" w:rsidRDefault="00466E4F" w:rsidP="00466E4F">
            <w:pPr>
              <w:pStyle w:val="tablebullet"/>
            </w:pPr>
            <w:r w:rsidRPr="00466E4F">
              <w:t>A restricted person.</w:t>
            </w:r>
          </w:p>
          <w:p w:rsidR="00296D84" w:rsidRPr="007C542D" w:rsidRDefault="00466E4F" w:rsidP="00296D84">
            <w:pPr>
              <w:pStyle w:val="tablebullet"/>
            </w:pPr>
            <w:r w:rsidRPr="00466E4F">
              <w:t>A business operator.</w:t>
            </w:r>
          </w:p>
        </w:tc>
      </w:tr>
      <w:tr w:rsidR="00296D84" w:rsidTr="0094635E">
        <w:trPr>
          <w:trHeight w:val="340"/>
        </w:trPr>
        <w:tc>
          <w:tcPr>
            <w:tcW w:w="10060" w:type="dxa"/>
            <w:shd w:val="clear" w:color="auto" w:fill="92D050"/>
            <w:vAlign w:val="center"/>
          </w:tcPr>
          <w:p w:rsidR="00296D84" w:rsidRDefault="00296D84" w:rsidP="0094635E">
            <w:pPr>
              <w:pStyle w:val="TableHeaders"/>
              <w:rPr>
                <w:rStyle w:val="SubtleEmphasis"/>
                <w:i w:val="0"/>
              </w:rPr>
            </w:pPr>
            <w:r>
              <w:rPr>
                <w:rStyle w:val="SubtleEmphasis"/>
                <w:i w:val="0"/>
                <w:iCs w:val="0"/>
                <w:color w:val="auto"/>
              </w:rPr>
              <w:t>Exemption Cards</w:t>
            </w:r>
          </w:p>
        </w:tc>
      </w:tr>
      <w:tr w:rsidR="00296D84" w:rsidRPr="007C542D" w:rsidTr="0094635E">
        <w:trPr>
          <w:trHeight w:val="567"/>
        </w:trPr>
        <w:tc>
          <w:tcPr>
            <w:tcW w:w="10060" w:type="dxa"/>
            <w:vAlign w:val="center"/>
          </w:tcPr>
          <w:p w:rsidR="00466E4F" w:rsidRPr="00355D2A" w:rsidRDefault="00466E4F" w:rsidP="00466E4F">
            <w:pPr>
              <w:pStyle w:val="BODY1"/>
            </w:pPr>
            <w:r w:rsidRPr="00355D2A">
              <w:t>Police officers with the Queensland Police Service and teachers registered with the Queensland College of Teachers apply for exemption cards, not blue cards. From August 31, 2020, exemption cards include expiry dates and are valid for three years.</w:t>
            </w:r>
          </w:p>
          <w:p w:rsidR="00466E4F" w:rsidRPr="00355D2A" w:rsidRDefault="00466E4F" w:rsidP="00466E4F">
            <w:pPr>
              <w:pStyle w:val="BODY1"/>
            </w:pPr>
            <w:r w:rsidRPr="00355D2A">
              <w:t xml:space="preserve">Exemption cards expire if not renewed. </w:t>
            </w:r>
          </w:p>
          <w:p w:rsidR="00296D84" w:rsidRPr="007C542D" w:rsidRDefault="00466E4F" w:rsidP="0094635E">
            <w:pPr>
              <w:pStyle w:val="BODY1"/>
            </w:pPr>
            <w:r w:rsidRPr="00355D2A">
              <w:t>Exemption card applicants can commence work as soon as they apply online or submit their application. The principle of No Card, No Start does not apply in this context. Applica</w:t>
            </w:r>
            <w:r>
              <w:t>nts must also be linked to ESA.</w:t>
            </w:r>
          </w:p>
        </w:tc>
      </w:tr>
      <w:tr w:rsidR="00296D84" w:rsidTr="0094635E">
        <w:trPr>
          <w:trHeight w:val="340"/>
        </w:trPr>
        <w:tc>
          <w:tcPr>
            <w:tcW w:w="10060" w:type="dxa"/>
            <w:shd w:val="clear" w:color="auto" w:fill="92D050"/>
            <w:vAlign w:val="center"/>
          </w:tcPr>
          <w:p w:rsidR="00296D84" w:rsidRDefault="00296D84" w:rsidP="0094635E">
            <w:pPr>
              <w:pStyle w:val="TableHeaders"/>
              <w:rPr>
                <w:rStyle w:val="SubtleEmphasis"/>
                <w:i w:val="0"/>
              </w:rPr>
            </w:pPr>
            <w:r>
              <w:rPr>
                <w:rStyle w:val="SubtleEmphasis"/>
                <w:i w:val="0"/>
                <w:iCs w:val="0"/>
                <w:color w:val="auto"/>
              </w:rPr>
              <w:t>Police Information</w:t>
            </w:r>
          </w:p>
        </w:tc>
      </w:tr>
      <w:tr w:rsidR="00296D84" w:rsidRPr="007C542D" w:rsidTr="0094635E">
        <w:trPr>
          <w:trHeight w:val="567"/>
        </w:trPr>
        <w:tc>
          <w:tcPr>
            <w:tcW w:w="10060" w:type="dxa"/>
            <w:vAlign w:val="center"/>
          </w:tcPr>
          <w:p w:rsidR="00296D84" w:rsidRPr="007C542D" w:rsidRDefault="00466E4F" w:rsidP="0094635E">
            <w:pPr>
              <w:pStyle w:val="BODY1"/>
            </w:pPr>
            <w:r w:rsidRPr="00355D2A">
              <w:t>Blue Card Services will notify the Contact Person of any alterations in an individual's police information as needed. ESA is no longer obliged to notify Blue Card Services of changes in police information that the organization becomes aware of.</w:t>
            </w:r>
          </w:p>
        </w:tc>
      </w:tr>
      <w:tr w:rsidR="00296D84" w:rsidTr="0094635E">
        <w:trPr>
          <w:trHeight w:val="340"/>
        </w:trPr>
        <w:tc>
          <w:tcPr>
            <w:tcW w:w="10060" w:type="dxa"/>
            <w:shd w:val="clear" w:color="auto" w:fill="92D050"/>
            <w:vAlign w:val="center"/>
          </w:tcPr>
          <w:p w:rsidR="00296D84" w:rsidRDefault="00296D84" w:rsidP="0094635E">
            <w:pPr>
              <w:pStyle w:val="TableHeaders"/>
              <w:rPr>
                <w:rStyle w:val="SubtleEmphasis"/>
                <w:i w:val="0"/>
              </w:rPr>
            </w:pPr>
            <w:r>
              <w:rPr>
                <w:rStyle w:val="SubtleEmphasis"/>
                <w:i w:val="0"/>
                <w:iCs w:val="0"/>
                <w:color w:val="auto"/>
              </w:rPr>
              <w:t>Managing High-Risk Individuals</w:t>
            </w:r>
          </w:p>
        </w:tc>
      </w:tr>
      <w:tr w:rsidR="00296D84" w:rsidRPr="007C542D" w:rsidTr="0094635E">
        <w:trPr>
          <w:trHeight w:val="567"/>
        </w:trPr>
        <w:tc>
          <w:tcPr>
            <w:tcW w:w="10060" w:type="dxa"/>
            <w:vAlign w:val="center"/>
          </w:tcPr>
          <w:p w:rsidR="00466E4F" w:rsidRPr="00355D2A" w:rsidRDefault="00466E4F" w:rsidP="00466E4F">
            <w:pPr>
              <w:pStyle w:val="BODY1"/>
            </w:pPr>
            <w:r w:rsidRPr="00355D2A">
              <w:t>The Safe Organisation Officer will immediately suspend any staff or volunteer from duties if:</w:t>
            </w:r>
          </w:p>
          <w:p w:rsidR="00466E4F" w:rsidRPr="00355D2A" w:rsidRDefault="00466E4F" w:rsidP="00466E4F">
            <w:pPr>
              <w:pStyle w:val="tablebullet"/>
            </w:pPr>
            <w:r w:rsidRPr="00355D2A">
              <w:t>They receive a negative notice or are known disqualified individuals.</w:t>
            </w:r>
          </w:p>
          <w:p w:rsidR="00466E4F" w:rsidRPr="00355D2A" w:rsidRDefault="00466E4F" w:rsidP="00466E4F">
            <w:pPr>
              <w:pStyle w:val="tablebullet"/>
            </w:pPr>
            <w:r w:rsidRPr="00355D2A">
              <w:t>Their blue card or exemption card is cancelled or suspended.</w:t>
            </w:r>
          </w:p>
          <w:p w:rsidR="00466E4F" w:rsidRPr="00355D2A" w:rsidRDefault="00466E4F" w:rsidP="00466E4F">
            <w:pPr>
              <w:pStyle w:val="tablebullet"/>
            </w:pPr>
            <w:r w:rsidRPr="00355D2A">
              <w:lastRenderedPageBreak/>
              <w:t>Their blue card application is withdrawn.</w:t>
            </w:r>
          </w:p>
          <w:p w:rsidR="00296D84" w:rsidRPr="007C542D" w:rsidRDefault="00466E4F" w:rsidP="00466E4F">
            <w:pPr>
              <w:pStyle w:val="tablebullet"/>
            </w:pPr>
            <w:r w:rsidRPr="00355D2A">
              <w:t>They receive a notification regarding a significant change in criminal history.</w:t>
            </w:r>
          </w:p>
        </w:tc>
      </w:tr>
      <w:tr w:rsidR="00296D84" w:rsidTr="0094635E">
        <w:trPr>
          <w:trHeight w:val="340"/>
        </w:trPr>
        <w:tc>
          <w:tcPr>
            <w:tcW w:w="10060" w:type="dxa"/>
            <w:shd w:val="clear" w:color="auto" w:fill="92D050"/>
            <w:vAlign w:val="center"/>
          </w:tcPr>
          <w:p w:rsidR="00296D84" w:rsidRDefault="00466E4F" w:rsidP="0094635E">
            <w:pPr>
              <w:pStyle w:val="TableHeaders"/>
              <w:rPr>
                <w:rStyle w:val="SubtleEmphasis"/>
                <w:i w:val="0"/>
              </w:rPr>
            </w:pPr>
            <w:r>
              <w:rPr>
                <w:rStyle w:val="SubtleEmphasis"/>
                <w:i w:val="0"/>
                <w:iCs w:val="0"/>
                <w:color w:val="auto"/>
              </w:rPr>
              <w:lastRenderedPageBreak/>
              <w:t>Blue Card Register</w:t>
            </w:r>
          </w:p>
        </w:tc>
      </w:tr>
      <w:tr w:rsidR="00296D84" w:rsidRPr="007C542D" w:rsidTr="0094635E">
        <w:trPr>
          <w:trHeight w:val="567"/>
        </w:trPr>
        <w:tc>
          <w:tcPr>
            <w:tcW w:w="10060" w:type="dxa"/>
            <w:vAlign w:val="center"/>
          </w:tcPr>
          <w:p w:rsidR="00466E4F" w:rsidRPr="00355D2A" w:rsidRDefault="00466E4F" w:rsidP="00466E4F">
            <w:pPr>
              <w:pStyle w:val="BODY1"/>
            </w:pPr>
            <w:r w:rsidRPr="00355D2A">
              <w:t>The Safe Organisation Officer for ESA must maintain an electronic register of all staff and volunteers engaged in working with vulnerable individuals. This register must be accessible if requested by Blue Card Services.</w:t>
            </w:r>
          </w:p>
          <w:p w:rsidR="00466E4F" w:rsidRPr="00355D2A" w:rsidRDefault="00466E4F" w:rsidP="00466E4F">
            <w:pPr>
              <w:pStyle w:val="BODY1"/>
            </w:pPr>
            <w:r w:rsidRPr="00355D2A">
              <w:t xml:space="preserve">The </w:t>
            </w:r>
            <w:r w:rsidRPr="00466E4F">
              <w:rPr>
                <w:b/>
                <w:highlight w:val="yellow"/>
              </w:rPr>
              <w:t>Blue Card Register</w:t>
            </w:r>
            <w:r w:rsidRPr="00355D2A">
              <w:t xml:space="preserve"> will contain up-to-date information on:</w:t>
            </w:r>
          </w:p>
          <w:p w:rsidR="00466E4F" w:rsidRPr="00355D2A" w:rsidRDefault="00466E4F" w:rsidP="00466E4F">
            <w:pPr>
              <w:pStyle w:val="tablebullet"/>
            </w:pPr>
            <w:r w:rsidRPr="00355D2A">
              <w:t>Whether the person requires a blue/exemption card and, if not, the reasons (e.g., exemptions under the Act).</w:t>
            </w:r>
          </w:p>
          <w:p w:rsidR="00466E4F" w:rsidRPr="00355D2A" w:rsidRDefault="00466E4F" w:rsidP="00466E4F">
            <w:pPr>
              <w:pStyle w:val="tablebullet"/>
            </w:pPr>
            <w:r>
              <w:t>T</w:t>
            </w:r>
            <w:r w:rsidRPr="00355D2A">
              <w:t>he type of application/blue card (e.g., paid or volunteer) or exemption card.</w:t>
            </w:r>
          </w:p>
          <w:p w:rsidR="00466E4F" w:rsidRPr="00355D2A" w:rsidRDefault="00466E4F" w:rsidP="00466E4F">
            <w:pPr>
              <w:pStyle w:val="tablebullet"/>
            </w:pPr>
            <w:r w:rsidRPr="00355D2A">
              <w:t>Application date and/or the date of the positive notice and issuance of the blue/exemption card.</w:t>
            </w:r>
          </w:p>
          <w:p w:rsidR="00466E4F" w:rsidRPr="00355D2A" w:rsidRDefault="00466E4F" w:rsidP="00466E4F">
            <w:pPr>
              <w:pStyle w:val="tablebullet"/>
            </w:pPr>
            <w:r w:rsidRPr="00355D2A">
              <w:t>Blue card/exemption card number and expiry date of the blue card.</w:t>
            </w:r>
          </w:p>
          <w:p w:rsidR="00466E4F" w:rsidRPr="00355D2A" w:rsidRDefault="00466E4F" w:rsidP="00466E4F">
            <w:pPr>
              <w:pStyle w:val="tablebullet"/>
            </w:pPr>
            <w:r w:rsidRPr="00355D2A">
              <w:t>Renewal date.</w:t>
            </w:r>
          </w:p>
          <w:p w:rsidR="00466E4F" w:rsidRPr="00355D2A" w:rsidRDefault="00466E4F" w:rsidP="00466E4F">
            <w:pPr>
              <w:pStyle w:val="BODY1"/>
              <w:rPr>
                <w:rFonts w:eastAsia="Franklin Gothic"/>
              </w:rPr>
            </w:pPr>
            <w:r w:rsidRPr="00355D2A">
              <w:rPr>
                <w:rFonts w:eastAsia="Franklin Gothic"/>
              </w:rPr>
              <w:t xml:space="preserve">The </w:t>
            </w:r>
            <w:r w:rsidRPr="00355D2A">
              <w:rPr>
                <w:rFonts w:eastAsia="Franklin Gothic"/>
                <w:b/>
              </w:rPr>
              <w:t>Safe Organisation Officer</w:t>
            </w:r>
            <w:r w:rsidRPr="00355D2A">
              <w:rPr>
                <w:rFonts w:eastAsia="Franklin Gothic"/>
              </w:rPr>
              <w:t xml:space="preserve"> will ensure that appropriate and confidential records in relation to the following are maintained: </w:t>
            </w:r>
          </w:p>
          <w:p w:rsidR="00466E4F" w:rsidRPr="00355D2A" w:rsidRDefault="00466E4F" w:rsidP="00466E4F">
            <w:pPr>
              <w:pStyle w:val="tablebullet"/>
            </w:pPr>
            <w:r w:rsidRPr="00355D2A">
              <w:t>whether a negative notice has been issued</w:t>
            </w:r>
          </w:p>
          <w:p w:rsidR="00466E4F" w:rsidRPr="00355D2A" w:rsidRDefault="00466E4F" w:rsidP="00466E4F">
            <w:pPr>
              <w:pStyle w:val="tablebullet"/>
            </w:pPr>
            <w:r w:rsidRPr="00355D2A">
              <w:t xml:space="preserve">any change in status to a blue/exemption card or exemption card (such as a change in police information, or the cancellation or suspension of a blue/exemption card) </w:t>
            </w:r>
          </w:p>
          <w:p w:rsidR="00466E4F" w:rsidRPr="00355D2A" w:rsidRDefault="00466E4F" w:rsidP="00466E4F">
            <w:pPr>
              <w:pStyle w:val="tablebullet"/>
            </w:pPr>
            <w:r w:rsidRPr="00355D2A">
              <w:t>where there is a change in police information</w:t>
            </w:r>
          </w:p>
          <w:p w:rsidR="00466E4F" w:rsidRPr="00355D2A" w:rsidRDefault="00466E4F" w:rsidP="00466E4F">
            <w:pPr>
              <w:pStyle w:val="tablebullet"/>
            </w:pPr>
            <w:r w:rsidRPr="00355D2A">
              <w:t>where an employee leaves ESA and the date Blue Card Services were informed, and</w:t>
            </w:r>
          </w:p>
          <w:p w:rsidR="00296D84" w:rsidRPr="007C542D" w:rsidRDefault="00466E4F" w:rsidP="00466E4F">
            <w:pPr>
              <w:pStyle w:val="tablebullet"/>
            </w:pPr>
            <w:r w:rsidRPr="00355D2A">
              <w:t>any change to a staff or volunteer’s personal information, including the date Blue Card Services were informed (NB it is an offence for any staff or volunteer to fail to notify Blue Card Services on the appropriate form of any change in personal details within 14 days).</w:t>
            </w:r>
          </w:p>
        </w:tc>
      </w:tr>
    </w:tbl>
    <w:p w:rsidR="004E4357" w:rsidRDefault="004E4357" w:rsidP="00A301AD">
      <w:pPr>
        <w:rPr>
          <w:rFonts w:cstheme="minorHAnsi"/>
          <w:sz w:val="22"/>
          <w:szCs w:val="22"/>
        </w:rPr>
      </w:pPr>
    </w:p>
    <w:p w:rsidR="00FA0683" w:rsidRDefault="00FA0683" w:rsidP="00FA0683">
      <w:pPr>
        <w:pStyle w:val="ParagraphHeading"/>
      </w:pPr>
      <w:r>
        <w:t>Strategy Annual Review Form</w:t>
      </w:r>
    </w:p>
    <w:p w:rsidR="00FA0683" w:rsidRDefault="00FA0683" w:rsidP="00FA0683">
      <w:pPr>
        <w:pStyle w:val="BODY1"/>
      </w:pPr>
      <w:r w:rsidRPr="00A301AD">
        <w:t xml:space="preserve">This Strategy ensures that Eczema Support Australia (ESA) adheres to the stipulations of the </w:t>
      </w:r>
      <w:r w:rsidRPr="00D1097C">
        <w:rPr>
          <w:b/>
        </w:rPr>
        <w:t>Blue Card System</w:t>
      </w:r>
      <w:r>
        <w:t xml:space="preserve"> </w:t>
      </w:r>
      <w:r w:rsidRPr="00D1097C">
        <w:rPr>
          <w:b/>
        </w:rPr>
        <w:t>(QLD),</w:t>
      </w:r>
      <w:r w:rsidRPr="00A301AD">
        <w:t xml:space="preserve"> and stands as a testament to our dedication to fostering a secure and supportive environment for vulnerable individuals. ESA remains resolute in maintaining the compliance, currency, and efficacy of this strategy, which plays a crucial role in identifying and mitigating potential risks to the welfare of vulnerable individuals. To this end, an annual assessment will be carried out by the </w:t>
      </w:r>
      <w:r>
        <w:t>Safe Organisation Officer</w:t>
      </w:r>
      <w:r w:rsidRPr="00A301AD">
        <w:t xml:space="preserve"> in collaboration with relevant stakeholders. </w:t>
      </w:r>
    </w:p>
    <w:p w:rsidR="00FA0683" w:rsidRPr="00A301AD" w:rsidRDefault="00FA0683" w:rsidP="00FA0683">
      <w:pPr>
        <w:pStyle w:val="BODY1"/>
      </w:pPr>
      <w:r w:rsidRPr="00A301AD">
        <w:t>This evaluation will take into account the following factors:</w:t>
      </w:r>
    </w:p>
    <w:p w:rsidR="00FA0683" w:rsidRPr="00FB3001" w:rsidRDefault="00FA0683" w:rsidP="00FA0683">
      <w:pPr>
        <w:pStyle w:val="ESAnumberbody"/>
        <w:numPr>
          <w:ilvl w:val="0"/>
          <w:numId w:val="7"/>
        </w:numPr>
      </w:pPr>
      <w:r w:rsidRPr="00FB3001">
        <w:t>Adherence to established processes and procedures.</w:t>
      </w:r>
    </w:p>
    <w:p w:rsidR="00FA0683" w:rsidRPr="00FB3001" w:rsidRDefault="00FA0683" w:rsidP="00FA0683">
      <w:pPr>
        <w:pStyle w:val="ESAnumberbody"/>
        <w:numPr>
          <w:ilvl w:val="0"/>
          <w:numId w:val="7"/>
        </w:numPr>
      </w:pPr>
      <w:r w:rsidRPr="00FB3001">
        <w:t>Incidents related to risk management concerning vulnerable individuals.</w:t>
      </w:r>
    </w:p>
    <w:p w:rsidR="00FA0683" w:rsidRPr="00FB3001" w:rsidRDefault="00FA0683" w:rsidP="00FA0683">
      <w:pPr>
        <w:pStyle w:val="ESAnumberbody"/>
        <w:numPr>
          <w:ilvl w:val="0"/>
          <w:numId w:val="7"/>
        </w:numPr>
      </w:pPr>
      <w:r w:rsidRPr="00FB3001">
        <w:t>The methodologies employed to manage any incidents.</w:t>
      </w:r>
    </w:p>
    <w:p w:rsidR="00FA0683" w:rsidRPr="00FB3001" w:rsidRDefault="00FA0683" w:rsidP="00FA0683">
      <w:pPr>
        <w:pStyle w:val="ESAnumberbody"/>
        <w:numPr>
          <w:ilvl w:val="0"/>
          <w:numId w:val="7"/>
        </w:numPr>
      </w:pPr>
      <w:r w:rsidRPr="00FB3001">
        <w:t>The efficiency of processes and p</w:t>
      </w:r>
      <w:r>
        <w:t>rocedures in averting or minimis</w:t>
      </w:r>
      <w:r w:rsidRPr="00FB3001">
        <w:t>ing harm to vulnerable individuals.</w:t>
      </w:r>
    </w:p>
    <w:p w:rsidR="00FA0683" w:rsidRPr="00FB3001" w:rsidRDefault="00FA0683" w:rsidP="00FA0683">
      <w:pPr>
        <w:pStyle w:val="ESAnumberbody"/>
        <w:numPr>
          <w:ilvl w:val="0"/>
          <w:numId w:val="7"/>
        </w:numPr>
      </w:pPr>
      <w:r w:rsidRPr="00FB3001">
        <w:t>The extent and frequency of training in alignment with the Strategy.</w:t>
      </w:r>
    </w:p>
    <w:p w:rsidR="00FA0683" w:rsidRPr="000A2A0F" w:rsidRDefault="00FA0683" w:rsidP="00FA0683">
      <w:pPr>
        <w:rPr>
          <w:rFonts w:cstheme="minorHAnsi"/>
          <w:sz w:val="22"/>
          <w:szCs w:val="22"/>
        </w:rPr>
      </w:pPr>
      <w:r w:rsidRPr="000A2A0F">
        <w:rPr>
          <w:rFonts w:cstheme="minorHAnsi"/>
          <w:sz w:val="22"/>
          <w:szCs w:val="22"/>
        </w:rPr>
        <w:t xml:space="preserve">The outcomes of these assessments pertaining to the Strategy will be recorded by the Safe Organisation Officer using the </w:t>
      </w:r>
      <w:hyperlink r:id="rId116" w:history="1">
        <w:r w:rsidRPr="00D237C5">
          <w:rPr>
            <w:rStyle w:val="Hyperlink"/>
            <w:rFonts w:cstheme="minorHAnsi"/>
            <w:sz w:val="22"/>
            <w:szCs w:val="22"/>
          </w:rPr>
          <w:t>Strategy Annual Review Form</w:t>
        </w:r>
      </w:hyperlink>
      <w:r w:rsidRPr="00D237C5">
        <w:rPr>
          <w:rFonts w:cstheme="minorHAnsi"/>
          <w:sz w:val="22"/>
          <w:szCs w:val="22"/>
        </w:rPr>
        <w:t>.</w:t>
      </w:r>
    </w:p>
    <w:p w:rsidR="00A301AD" w:rsidRPr="007308B7" w:rsidRDefault="00A301AD" w:rsidP="00A301AD">
      <w:pPr>
        <w:pStyle w:val="Heading1"/>
      </w:pPr>
      <w:bookmarkStart w:id="12" w:name="_Toc148846198"/>
      <w:r>
        <w:t>Risk Management Plans</w:t>
      </w:r>
      <w:bookmarkEnd w:id="12"/>
    </w:p>
    <w:p w:rsidR="008015B1" w:rsidRPr="008A14AA" w:rsidRDefault="008015B1" w:rsidP="008015B1">
      <w:pPr>
        <w:pStyle w:val="BODY1"/>
        <w:rPr>
          <w:lang w:val="en-US"/>
        </w:rPr>
      </w:pPr>
      <w:r w:rsidRPr="008A14AA">
        <w:rPr>
          <w:lang w:val="en-US"/>
        </w:rPr>
        <w:t xml:space="preserve">The Board are responsible for overseeing the risk management process and ensuring its integration into all aspects of </w:t>
      </w:r>
      <w:r>
        <w:rPr>
          <w:lang w:val="en-US"/>
        </w:rPr>
        <w:t xml:space="preserve">our organisations </w:t>
      </w:r>
      <w:r w:rsidRPr="008A14AA">
        <w:rPr>
          <w:lang w:val="en-US"/>
        </w:rPr>
        <w:t>activities</w:t>
      </w:r>
      <w:r>
        <w:rPr>
          <w:lang w:val="en-US"/>
        </w:rPr>
        <w:t xml:space="preserve">. ESA </w:t>
      </w:r>
      <w:r w:rsidRPr="008A14AA">
        <w:rPr>
          <w:lang w:val="en-US"/>
        </w:rPr>
        <w:t xml:space="preserve">will foster a risk-aware culture within the </w:t>
      </w:r>
      <w:r>
        <w:rPr>
          <w:lang w:val="en-US"/>
        </w:rPr>
        <w:t>organisation</w:t>
      </w:r>
      <w:r w:rsidRPr="008A14AA">
        <w:rPr>
          <w:lang w:val="en-US"/>
        </w:rPr>
        <w:t>, encouraging open communication, reporting of concerns, and a commitment to continuous improvement in managing risks associated with interactions involving children and vulnerable individuals</w:t>
      </w:r>
      <w:r w:rsidR="00460722">
        <w:rPr>
          <w:lang w:val="en-US"/>
        </w:rPr>
        <w:t>.</w:t>
      </w:r>
    </w:p>
    <w:p w:rsidR="00460762" w:rsidRDefault="00460762" w:rsidP="005B1681">
      <w:pPr>
        <w:pStyle w:val="BODY1"/>
      </w:pPr>
      <w:r w:rsidRPr="00460762">
        <w:t xml:space="preserve">ESA acknowledges that for harm to befall a vulnerable individual, certain conditions must exist that create the potential for harm. To mitigate these conditions, proactive planning is essential. This planning involves identifying potential risks and implementing strategies aimed at minimizing the likelihood of harm occurring during </w:t>
      </w:r>
      <w:r w:rsidR="005B1681">
        <w:t>an ESA activity</w:t>
      </w:r>
      <w:r w:rsidRPr="00460762">
        <w:t>.</w:t>
      </w:r>
    </w:p>
    <w:p w:rsidR="005B1681" w:rsidRDefault="005B1681" w:rsidP="005B1681">
      <w:pPr>
        <w:pStyle w:val="BODY1"/>
      </w:pPr>
      <w:r>
        <w:lastRenderedPageBreak/>
        <w:t xml:space="preserve">Derived from Standards </w:t>
      </w:r>
      <w:r w:rsidR="006D39EF">
        <w:t xml:space="preserve">Australia's AS/NZS ISO 31000:2018 Risk Management – Principles, Framework </w:t>
      </w:r>
      <w:r w:rsidR="002C54A8">
        <w:t>and</w:t>
      </w:r>
      <w:r w:rsidR="006D39EF">
        <w:t xml:space="preserve"> Process</w:t>
      </w:r>
      <w:r>
        <w:t>, ESA employs a six-phase procedure to formulate an effective plan for high-risk events and activities:</w:t>
      </w:r>
    </w:p>
    <w:p w:rsidR="005B1681" w:rsidRDefault="005B1681" w:rsidP="00F523AD">
      <w:pPr>
        <w:pStyle w:val="ESAnumberbody"/>
        <w:numPr>
          <w:ilvl w:val="0"/>
          <w:numId w:val="23"/>
        </w:numPr>
      </w:pPr>
      <w:r>
        <w:t>Define the Activity</w:t>
      </w:r>
    </w:p>
    <w:p w:rsidR="005B1681" w:rsidRDefault="006D39EF" w:rsidP="00F523AD">
      <w:pPr>
        <w:pStyle w:val="ESAnumberbody"/>
        <w:numPr>
          <w:ilvl w:val="0"/>
          <w:numId w:val="23"/>
        </w:numPr>
      </w:pPr>
      <w:r>
        <w:t>Risk Identification</w:t>
      </w:r>
    </w:p>
    <w:p w:rsidR="005B1681" w:rsidRDefault="006D39EF" w:rsidP="00F523AD">
      <w:pPr>
        <w:pStyle w:val="ESAnumberbody"/>
        <w:numPr>
          <w:ilvl w:val="0"/>
          <w:numId w:val="23"/>
        </w:numPr>
      </w:pPr>
      <w:r>
        <w:t>Risk Analysis</w:t>
      </w:r>
    </w:p>
    <w:p w:rsidR="005B1681" w:rsidRDefault="006D39EF" w:rsidP="00F523AD">
      <w:pPr>
        <w:pStyle w:val="ESAnumberbody"/>
        <w:numPr>
          <w:ilvl w:val="0"/>
          <w:numId w:val="23"/>
        </w:numPr>
      </w:pPr>
      <w:r>
        <w:t>Risk Evaluation</w:t>
      </w:r>
    </w:p>
    <w:p w:rsidR="005B1681" w:rsidRDefault="006D39EF" w:rsidP="00F523AD">
      <w:pPr>
        <w:pStyle w:val="ESAnumberbody"/>
        <w:numPr>
          <w:ilvl w:val="0"/>
          <w:numId w:val="23"/>
        </w:numPr>
      </w:pPr>
      <w:r>
        <w:t>Risk Mitigation</w:t>
      </w:r>
    </w:p>
    <w:p w:rsidR="005B1681" w:rsidRPr="005B1681" w:rsidRDefault="005B1681" w:rsidP="00EA1D6A">
      <w:pPr>
        <w:pStyle w:val="ESAnumberbody"/>
        <w:numPr>
          <w:ilvl w:val="0"/>
          <w:numId w:val="23"/>
        </w:numPr>
        <w:spacing w:after="160"/>
        <w:ind w:left="714" w:hanging="357"/>
      </w:pPr>
      <w:r>
        <w:t>Review and Update</w:t>
      </w:r>
    </w:p>
    <w:p w:rsidR="008015B1" w:rsidRDefault="00522AF1" w:rsidP="006D39EF">
      <w:pPr>
        <w:pStyle w:val="BODY1"/>
        <w:rPr>
          <w:lang w:val="en-US"/>
        </w:rPr>
      </w:pPr>
      <w:r>
        <w:rPr>
          <w:lang w:val="en-US"/>
        </w:rPr>
        <w:t xml:space="preserve">ESA </w:t>
      </w:r>
      <w:r w:rsidR="008015B1">
        <w:rPr>
          <w:lang w:val="en-US"/>
        </w:rPr>
        <w:t xml:space="preserve">has created a </w:t>
      </w:r>
      <w:hyperlink r:id="rId117" w:history="1">
        <w:r w:rsidR="008015B1" w:rsidRPr="00665296">
          <w:rPr>
            <w:rStyle w:val="Hyperlink"/>
            <w:lang w:val="en-US"/>
          </w:rPr>
          <w:t>Risk Assessment Template</w:t>
        </w:r>
      </w:hyperlink>
      <w:r w:rsidR="008015B1">
        <w:rPr>
          <w:lang w:val="en-US"/>
        </w:rPr>
        <w:t xml:space="preserve"> that is to be used for all ESA </w:t>
      </w:r>
      <w:r w:rsidR="00B1782B">
        <w:rPr>
          <w:lang w:val="en-US"/>
        </w:rPr>
        <w:t xml:space="preserve">high risk events and activities. </w:t>
      </w:r>
      <w:r w:rsidR="008015B1">
        <w:rPr>
          <w:lang w:val="en-US"/>
        </w:rPr>
        <w:t xml:space="preserve">ESA’s Safe Organisation Officer is </w:t>
      </w:r>
      <w:r w:rsidR="008015B1" w:rsidRPr="008A14AA">
        <w:rPr>
          <w:lang w:val="en-US"/>
        </w:rPr>
        <w:t>responsible for coordinating risk management efforts</w:t>
      </w:r>
      <w:r w:rsidR="008015B1">
        <w:rPr>
          <w:lang w:val="en-US"/>
        </w:rPr>
        <w:t xml:space="preserve"> and will lead in the determination of whether an activity or event is deemed high risk and can proceed or not.</w:t>
      </w:r>
    </w:p>
    <w:p w:rsidR="006D39EF" w:rsidRDefault="008015B1" w:rsidP="006D39EF">
      <w:pPr>
        <w:pStyle w:val="BODY1"/>
      </w:pPr>
      <w:r>
        <w:t xml:space="preserve">ESA </w:t>
      </w:r>
      <w:r w:rsidR="005B1681">
        <w:t xml:space="preserve">has implemented </w:t>
      </w:r>
      <w:r>
        <w:t>the above 6 step process</w:t>
      </w:r>
      <w:r w:rsidR="006D39EF">
        <w:t xml:space="preserve"> </w:t>
      </w:r>
      <w:r w:rsidR="00522AF1">
        <w:t xml:space="preserve">to </w:t>
      </w:r>
      <w:r w:rsidR="006D39EF">
        <w:t xml:space="preserve">the </w:t>
      </w:r>
      <w:r w:rsidR="00522AF1">
        <w:t xml:space="preserve">organisations </w:t>
      </w:r>
      <w:r w:rsidR="00522AF1">
        <w:rPr>
          <w:b/>
        </w:rPr>
        <w:t>general</w:t>
      </w:r>
      <w:r w:rsidR="006D39EF" w:rsidRPr="00522AF1">
        <w:rPr>
          <w:b/>
        </w:rPr>
        <w:t xml:space="preserve"> </w:t>
      </w:r>
      <w:r w:rsidR="00522AF1" w:rsidRPr="00522AF1">
        <w:rPr>
          <w:b/>
        </w:rPr>
        <w:t>a</w:t>
      </w:r>
      <w:r w:rsidR="006D39EF" w:rsidRPr="00522AF1">
        <w:rPr>
          <w:b/>
        </w:rPr>
        <w:t>ctivities</w:t>
      </w:r>
      <w:r w:rsidR="00522AF1">
        <w:t>, incorporating the following Risk Assessments</w:t>
      </w:r>
      <w:r w:rsidR="006D39EF">
        <w:t xml:space="preserve">: </w:t>
      </w:r>
    </w:p>
    <w:p w:rsidR="00460762" w:rsidRDefault="006D39EF" w:rsidP="006D39EF">
      <w:pPr>
        <w:pStyle w:val="NormalBullet"/>
      </w:pPr>
      <w:r>
        <w:t>In Person</w:t>
      </w:r>
      <w:r w:rsidR="005B1681">
        <w:t xml:space="preserve"> </w:t>
      </w:r>
      <w:r>
        <w:t xml:space="preserve">Support </w:t>
      </w:r>
      <w:r w:rsidR="005B1681">
        <w:t xml:space="preserve">Group </w:t>
      </w:r>
      <w:r>
        <w:t>Meetings</w:t>
      </w:r>
    </w:p>
    <w:p w:rsidR="006D39EF" w:rsidRDefault="006D39EF" w:rsidP="006D39EF">
      <w:pPr>
        <w:pStyle w:val="NormalBullet"/>
      </w:pPr>
      <w:r>
        <w:t>Online Support Group Meeting</w:t>
      </w:r>
    </w:p>
    <w:p w:rsidR="006D39EF" w:rsidRDefault="006D39EF" w:rsidP="006D39EF">
      <w:pPr>
        <w:pStyle w:val="NormalBullet"/>
      </w:pPr>
      <w:r>
        <w:t>Support Phone Line</w:t>
      </w:r>
    </w:p>
    <w:p w:rsidR="006D39EF" w:rsidRDefault="006D39EF" w:rsidP="006D39EF">
      <w:pPr>
        <w:pStyle w:val="NormalBullet"/>
      </w:pPr>
      <w:r>
        <w:t>Social Gatherings</w:t>
      </w:r>
    </w:p>
    <w:p w:rsidR="00522AF1" w:rsidRDefault="009C0902" w:rsidP="00522AF1">
      <w:pPr>
        <w:pStyle w:val="BODY1"/>
        <w:rPr>
          <w:lang w:val="en-US"/>
        </w:rPr>
      </w:pPr>
      <w:r>
        <w:rPr>
          <w:rFonts w:eastAsia="Libre Franklin"/>
          <w:color w:val="000000"/>
        </w:rPr>
        <w:t xml:space="preserve">The Board and Safe Organisation Officer </w:t>
      </w:r>
      <w:r w:rsidR="00522AF1" w:rsidRPr="008A14AA">
        <w:rPr>
          <w:lang w:val="en-US"/>
        </w:rPr>
        <w:t>will continuously monitor the effectiveness of risk mitigation measures and make adjustments as needed to address emerging risks or changing circumstances.</w:t>
      </w:r>
      <w:r w:rsidR="00522AF1" w:rsidRPr="00F56EAF">
        <w:rPr>
          <w:lang w:val="en-US"/>
        </w:rPr>
        <w:t xml:space="preserve"> </w:t>
      </w:r>
    </w:p>
    <w:p w:rsidR="00522AF1" w:rsidRPr="008A14AA" w:rsidRDefault="009C0902" w:rsidP="009C0902">
      <w:pPr>
        <w:pStyle w:val="BODY1"/>
        <w:rPr>
          <w:lang w:val="en-US"/>
        </w:rPr>
      </w:pPr>
      <w:r>
        <w:rPr>
          <w:lang w:val="en-US"/>
        </w:rPr>
        <w:t xml:space="preserve">All Incidents (Injury, Notable &amp; Security) are to be submitted to the Safe Organisation Officer using the </w:t>
      </w:r>
      <w:hyperlink r:id="rId118" w:history="1">
        <w:r w:rsidRPr="00C97587">
          <w:rPr>
            <w:rStyle w:val="Hyperlink"/>
            <w:lang w:val="en-US"/>
          </w:rPr>
          <w:t>Incident Form</w:t>
        </w:r>
      </w:hyperlink>
      <w:r w:rsidR="004D2825">
        <w:rPr>
          <w:lang w:val="en-US"/>
        </w:rPr>
        <w:t xml:space="preserve"> as per ESA’s Reporting Policy</w:t>
      </w:r>
      <w:r>
        <w:rPr>
          <w:lang w:val="en-US"/>
        </w:rPr>
        <w:t xml:space="preserve">. If the cause of the incident was due to a Breach, this will be investigated as per the </w:t>
      </w:r>
      <w:hyperlink r:id="rId119" w:history="1">
        <w:r w:rsidRPr="00C97587">
          <w:rPr>
            <w:rStyle w:val="Hyperlink"/>
            <w:lang w:val="en-US"/>
          </w:rPr>
          <w:t>Breach of the Child and Youth Risk Management Strategy Policy</w:t>
        </w:r>
      </w:hyperlink>
      <w:r>
        <w:rPr>
          <w:lang w:val="en-US"/>
        </w:rPr>
        <w:t>.</w:t>
      </w:r>
    </w:p>
    <w:p w:rsidR="00A301AD" w:rsidRPr="007308B7" w:rsidRDefault="00A301AD" w:rsidP="00A301AD">
      <w:pPr>
        <w:pStyle w:val="Heading1"/>
      </w:pPr>
      <w:bookmarkStart w:id="13" w:name="_Toc148846199"/>
      <w:r>
        <w:t>Strategies for Communication &amp; Support</w:t>
      </w:r>
      <w:bookmarkEnd w:id="13"/>
    </w:p>
    <w:p w:rsidR="00607CFB" w:rsidRDefault="00460762" w:rsidP="00607CFB">
      <w:pPr>
        <w:pStyle w:val="BODY1"/>
      </w:pPr>
      <w:r w:rsidRPr="00460762">
        <w:t xml:space="preserve">ESA acknowledges the importance of effectively communicating our </w:t>
      </w:r>
      <w:r>
        <w:t xml:space="preserve">Child and Youth </w:t>
      </w:r>
      <w:r w:rsidRPr="00460762">
        <w:t>Risk Management Strategy within our organisation, in order to build a culture which recognises and values the importance of upholding safeguards for children.</w:t>
      </w:r>
      <w:r w:rsidR="00607CFB" w:rsidRPr="00607CFB">
        <w:t xml:space="preserve"> When all stakeholders are well-informed and actively engaged, they are more likely to endorse, uphold, and implement the Strategy, ultimately strengthening a culture of safety.</w:t>
      </w:r>
    </w:p>
    <w:p w:rsidR="00607CFB" w:rsidRDefault="00607CFB" w:rsidP="00607CFB">
      <w:pPr>
        <w:pStyle w:val="ParagraphHeading"/>
      </w:pPr>
      <w:r>
        <w:t>Communication</w:t>
      </w:r>
      <w:r w:rsidR="00EC278B">
        <w:t xml:space="preserve"> Responsibilities</w:t>
      </w:r>
    </w:p>
    <w:p w:rsidR="00607CFB" w:rsidRDefault="00607CFB" w:rsidP="00EC278B">
      <w:pPr>
        <w:pStyle w:val="BODY1"/>
      </w:pPr>
      <w:r>
        <w:t>ESA's Leadership and Safe Organisation Officer will:</w:t>
      </w:r>
    </w:p>
    <w:p w:rsidR="00607CFB" w:rsidRDefault="00607CFB" w:rsidP="00607CFB">
      <w:pPr>
        <w:pStyle w:val="NormalBullet"/>
      </w:pPr>
      <w:r>
        <w:t>Ensure all stakeholders understand their roles and responsibilities and have a clear understanding of acceptable behaviour when interacting with children and youth.</w:t>
      </w:r>
    </w:p>
    <w:p w:rsidR="00607CFB" w:rsidRDefault="00607CFB" w:rsidP="00607CFB">
      <w:pPr>
        <w:pStyle w:val="NormalBullet"/>
      </w:pPr>
      <w:r>
        <w:t>Create an environment where individuals feel comfortable raising concerns.</w:t>
      </w:r>
    </w:p>
    <w:p w:rsidR="00607CFB" w:rsidRDefault="00607CFB" w:rsidP="00607CFB">
      <w:pPr>
        <w:pStyle w:val="NormalBullet"/>
      </w:pPr>
      <w:r>
        <w:t>Place emphasis on ESA's commitment to safeguarding the safety and well-being of children and youth within our organisation.</w:t>
      </w:r>
    </w:p>
    <w:p w:rsidR="00607CFB" w:rsidRDefault="00607CFB" w:rsidP="00607CFB">
      <w:pPr>
        <w:pStyle w:val="NormalBullet"/>
      </w:pPr>
      <w:r>
        <w:t>Direct efforts at minimising the likelihood of policy breaches.</w:t>
      </w:r>
    </w:p>
    <w:p w:rsidR="00607CFB" w:rsidRDefault="00EC278B" w:rsidP="00EC278B">
      <w:pPr>
        <w:pStyle w:val="ParagraphHeading"/>
      </w:pPr>
      <w:r>
        <w:t>Communication Methods</w:t>
      </w:r>
    </w:p>
    <w:p w:rsidR="00607CFB" w:rsidRDefault="00607CFB" w:rsidP="00EC278B">
      <w:pPr>
        <w:pStyle w:val="BODY1"/>
      </w:pPr>
      <w:r>
        <w:t>To achieve these goals, ESA will employ various co</w:t>
      </w:r>
      <w:r w:rsidR="00EC278B">
        <w:t>mmunication methods, including:</w:t>
      </w:r>
    </w:p>
    <w:p w:rsidR="00607CFB" w:rsidRDefault="00607CFB" w:rsidP="00EC278B">
      <w:pPr>
        <w:pStyle w:val="NormalBullet"/>
        <w:spacing w:after="0" w:line="240" w:lineRule="auto"/>
      </w:pPr>
      <w:r w:rsidRPr="006F4128">
        <w:rPr>
          <w:b/>
        </w:rPr>
        <w:t>Compulsory Induction:</w:t>
      </w:r>
      <w:r>
        <w:t xml:space="preserve"> ESA mandates a comprehensive induction program that covers:</w:t>
      </w:r>
    </w:p>
    <w:p w:rsidR="00607CFB" w:rsidRDefault="00607CFB" w:rsidP="00EC278B">
      <w:pPr>
        <w:pStyle w:val="Bullet2ndLevel"/>
        <w:spacing w:after="0" w:line="240" w:lineRule="auto"/>
      </w:pPr>
      <w:r>
        <w:t xml:space="preserve">ESA's Child and Youth Risk Management Strategy and our mission to prevent and report harm, abuse, and neglect. </w:t>
      </w:r>
    </w:p>
    <w:p w:rsidR="00607CFB" w:rsidRDefault="00607CFB" w:rsidP="00EC278B">
      <w:pPr>
        <w:pStyle w:val="Bullet2ndLevel"/>
        <w:spacing w:after="0" w:line="240" w:lineRule="auto"/>
      </w:pPr>
      <w:r>
        <w:t>All applicable Policies</w:t>
      </w:r>
    </w:p>
    <w:p w:rsidR="00607CFB" w:rsidRDefault="00607CFB" w:rsidP="00EC278B">
      <w:pPr>
        <w:pStyle w:val="Bullet2ndLevel"/>
        <w:spacing w:after="0" w:line="240" w:lineRule="auto"/>
      </w:pPr>
      <w:r>
        <w:t>Specifics to their Group Facilitation type, including their Risk Assessment and Fire Safety</w:t>
      </w:r>
    </w:p>
    <w:p w:rsidR="00607CFB" w:rsidRDefault="00607CFB" w:rsidP="00EC278B">
      <w:pPr>
        <w:pStyle w:val="NormalBullet"/>
        <w:spacing w:after="0" w:line="240" w:lineRule="auto"/>
      </w:pPr>
      <w:r w:rsidRPr="006F4128">
        <w:rPr>
          <w:rStyle w:val="Bullet2ndLevelChar"/>
          <w:b/>
        </w:rPr>
        <w:t>Online Accessibility:</w:t>
      </w:r>
      <w:r>
        <w:t xml:space="preserve"> To enhance transparency, the Child and Youth Risk Management Strategy and policies are readily accessible on the ESA website. We encourage stakeholders to provide feedback to further fortify ESA's commitment to safeguarding children.</w:t>
      </w:r>
    </w:p>
    <w:p w:rsidR="00607CFB" w:rsidRDefault="00607CFB" w:rsidP="00EC278B">
      <w:pPr>
        <w:pStyle w:val="NormalBullet"/>
        <w:spacing w:after="0" w:line="240" w:lineRule="auto"/>
      </w:pPr>
      <w:r w:rsidRPr="006F4128">
        <w:rPr>
          <w:b/>
        </w:rPr>
        <w:lastRenderedPageBreak/>
        <w:t>Annual Training:</w:t>
      </w:r>
      <w:r>
        <w:t xml:space="preserve"> ESA conducts Annual training sessions for staff that review this Strategy, Code of Conduct and Policies, paying particular attention to the effective management of disclosures or suspicions of harm.</w:t>
      </w:r>
    </w:p>
    <w:p w:rsidR="00EC278B" w:rsidRPr="000A2A0F" w:rsidRDefault="00607CFB" w:rsidP="00EC278B">
      <w:pPr>
        <w:pStyle w:val="NormalBullet"/>
        <w:spacing w:line="259" w:lineRule="auto"/>
      </w:pPr>
      <w:r>
        <w:rPr>
          <w:b/>
        </w:rPr>
        <w:t>Annual Reviews of this strategy</w:t>
      </w:r>
    </w:p>
    <w:p w:rsidR="00607CFB" w:rsidRPr="00DE1AD9" w:rsidRDefault="00607CFB" w:rsidP="00EC278B">
      <w:pPr>
        <w:pStyle w:val="ParagraphHeading"/>
      </w:pPr>
      <w:r w:rsidRPr="00DE1AD9">
        <w:t>Support</w:t>
      </w:r>
    </w:p>
    <w:p w:rsidR="00607CFB" w:rsidRDefault="00607CFB" w:rsidP="00EC278B">
      <w:pPr>
        <w:pStyle w:val="BODY1"/>
      </w:pPr>
      <w:r>
        <w:t>ESA recogni</w:t>
      </w:r>
      <w:r w:rsidR="00EC278B">
        <w:t>s</w:t>
      </w:r>
      <w:r>
        <w:t xml:space="preserve">es that staff may encounter challenges encompassing </w:t>
      </w:r>
      <w:r w:rsidR="00EC278B">
        <w:t>behaviour</w:t>
      </w:r>
      <w:r>
        <w:t xml:space="preserve"> management, stress, conflict resolution, instances of bullying, child protection concerns, breaches of the risk management strategy, and managing disclosures or suspicions of harm. The provision of adequate support is paramount to maintaining ESA's ability to provide a secure and nurturing environment for children and young people. ESA offers unwavering support through:</w:t>
      </w:r>
    </w:p>
    <w:p w:rsidR="00607CFB" w:rsidRDefault="00607CFB" w:rsidP="00607CFB">
      <w:pPr>
        <w:pStyle w:val="NormalBullet"/>
      </w:pPr>
      <w:r>
        <w:t>The ongoing training and development of the ESA Team and</w:t>
      </w:r>
      <w:r w:rsidR="00EC278B">
        <w:t xml:space="preserve"> guidance on R</w:t>
      </w:r>
      <w:r>
        <w:t xml:space="preserve">isk </w:t>
      </w:r>
      <w:r w:rsidR="00EC278B">
        <w:t>M</w:t>
      </w:r>
      <w:r>
        <w:t>anagement</w:t>
      </w:r>
    </w:p>
    <w:p w:rsidR="00607CFB" w:rsidRDefault="00607CFB" w:rsidP="00607CFB">
      <w:pPr>
        <w:pStyle w:val="NormalBullet"/>
      </w:pPr>
      <w:r>
        <w:t>Open communication channels to</w:t>
      </w:r>
      <w:r w:rsidR="00EC278B">
        <w:t xml:space="preserve"> the</w:t>
      </w:r>
      <w:r>
        <w:t xml:space="preserve"> Safe Organisation Officer and ESA Leadership</w:t>
      </w:r>
    </w:p>
    <w:p w:rsidR="00607CFB" w:rsidRDefault="00607CFB" w:rsidP="00607CFB">
      <w:pPr>
        <w:pStyle w:val="NormalBullet"/>
      </w:pPr>
      <w:r>
        <w:t xml:space="preserve">Access to and collaboration with external support and </w:t>
      </w:r>
      <w:r w:rsidR="00EC278B">
        <w:t>counselling</w:t>
      </w:r>
      <w:r>
        <w:t xml:space="preserve"> services and resources</w:t>
      </w:r>
      <w:r w:rsidRPr="006F4128">
        <w:t xml:space="preserve"> </w:t>
      </w:r>
      <w:r>
        <w:t>to adequately support the ESA Community.</w:t>
      </w:r>
    </w:p>
    <w:p w:rsidR="00607CFB" w:rsidRDefault="00607CFB" w:rsidP="00607CFB">
      <w:pPr>
        <w:pStyle w:val="NormalBullet"/>
      </w:pPr>
      <w:r>
        <w:t>Implementation of mentoring programs to provide guidance and support.</w:t>
      </w:r>
    </w:p>
    <w:p w:rsidR="00607CFB" w:rsidRDefault="00607CFB" w:rsidP="00EC278B">
      <w:pPr>
        <w:pStyle w:val="NormalBullet"/>
      </w:pPr>
      <w:r>
        <w:t>Facilitation of mediation or alternative conflict resolu</w:t>
      </w:r>
      <w:r w:rsidR="00EC278B">
        <w:t>tion techniques when necessary.</w:t>
      </w:r>
    </w:p>
    <w:p w:rsidR="00607CFB" w:rsidRDefault="00607CFB" w:rsidP="00EC278B">
      <w:pPr>
        <w:pStyle w:val="BODY1"/>
      </w:pPr>
      <w:r>
        <w:t xml:space="preserve">ESA is committed to fostering a safe and supportive environment for all </w:t>
      </w:r>
      <w:r w:rsidR="00EC278B">
        <w:t>vulnerable people</w:t>
      </w:r>
      <w:r>
        <w:t xml:space="preserve"> involved in our </w:t>
      </w:r>
      <w:r w:rsidR="00EC278B">
        <w:t>community</w:t>
      </w:r>
      <w:r>
        <w:t>. We will continuously assess and adapt our communication and support mechanisms to ensure the best possible outcomes for everyone involved.</w:t>
      </w:r>
    </w:p>
    <w:p w:rsidR="00EE6838" w:rsidRDefault="00EE6838" w:rsidP="00EC278B">
      <w:pPr>
        <w:pStyle w:val="BODY1"/>
      </w:pPr>
    </w:p>
    <w:p w:rsidR="00EE6838" w:rsidRDefault="00EE6838" w:rsidP="00EE6838">
      <w:pPr>
        <w:pStyle w:val="Heading1"/>
        <w:spacing w:before="0" w:after="0"/>
      </w:pPr>
      <w:bookmarkStart w:id="14" w:name="_Toc148846200"/>
      <w:r>
        <w:t>ESA Child &amp; Youth Risk Management Strategy Feedback</w:t>
      </w:r>
      <w:bookmarkEnd w:id="14"/>
      <w:r>
        <w:t xml:space="preserve"> </w:t>
      </w:r>
    </w:p>
    <w:p w:rsidR="00EE6838" w:rsidRPr="000A2A0F" w:rsidRDefault="00EE6838" w:rsidP="00EE6838">
      <w:pPr>
        <w:rPr>
          <w:sz w:val="22"/>
          <w:szCs w:val="22"/>
        </w:rPr>
      </w:pPr>
    </w:p>
    <w:p w:rsidR="00EE6838" w:rsidRDefault="00EE6838" w:rsidP="00EE6838">
      <w:pPr>
        <w:pStyle w:val="BODY1"/>
      </w:pPr>
      <w:r>
        <w:t>At Eczema Support Australia, we are dedicated to maintaining the highest standards of safety and care for our community. We acknowledge the significance of gathering input from all members of our community to ensure that our policies align with our commitment to a safe and supportive environment.</w:t>
      </w:r>
    </w:p>
    <w:p w:rsidR="00EE6838" w:rsidRDefault="00EE6838" w:rsidP="00EE6838">
      <w:pPr>
        <w:pStyle w:val="BODY1"/>
      </w:pPr>
      <w:r>
        <w:t>If you have any suggestions, feedback, or concerns about the content of our Child and Youth Risk Management Strategy or one of our policies, we invite you to share your insights. Your input is invaluable to us, and we are eager to hear from you.</w:t>
      </w:r>
    </w:p>
    <w:p w:rsidR="00EE6838" w:rsidRPr="0012525B" w:rsidRDefault="00EE6838" w:rsidP="00EE6838">
      <w:pPr>
        <w:pStyle w:val="BODY1"/>
        <w:rPr>
          <w:b/>
        </w:rPr>
      </w:pPr>
      <w:r w:rsidRPr="0012525B">
        <w:rPr>
          <w:b/>
        </w:rPr>
        <w:t xml:space="preserve">How to Share Your </w:t>
      </w:r>
      <w:proofErr w:type="gramStart"/>
      <w:r w:rsidRPr="0012525B">
        <w:rPr>
          <w:b/>
        </w:rPr>
        <w:t>Feedback:</w:t>
      </w:r>
      <w:proofErr w:type="gramEnd"/>
    </w:p>
    <w:p w:rsidR="00EE6838" w:rsidRDefault="00D33DE9" w:rsidP="009E6990">
      <w:pPr>
        <w:pStyle w:val="BulletStar"/>
        <w:spacing w:after="120"/>
        <w:ind w:left="391" w:hanging="357"/>
      </w:pPr>
      <w:hyperlink r:id="rId120" w:history="1">
        <w:r w:rsidR="00EE6838" w:rsidRPr="00D33DE9">
          <w:rPr>
            <w:rStyle w:val="Hyperlink"/>
          </w:rPr>
          <w:t>Feedback Form</w:t>
        </w:r>
      </w:hyperlink>
      <w:r w:rsidR="00EE6838" w:rsidRPr="00D33DE9">
        <w:t>:</w:t>
      </w:r>
      <w:r w:rsidR="00EE6838">
        <w:t xml:space="preserve"> You can easily provide your suggestions or concerns by completing our Feedback Form </w:t>
      </w:r>
      <w:r w:rsidR="00C97587">
        <w:t xml:space="preserve">and emailing it to </w:t>
      </w:r>
      <w:r w:rsidR="00C97587" w:rsidRPr="00C97587">
        <w:t>contact@eczemasupport.org.au</w:t>
      </w:r>
    </w:p>
    <w:p w:rsidR="00EE6838" w:rsidRDefault="00EE6838" w:rsidP="00EE6838">
      <w:pPr>
        <w:pStyle w:val="BODY1"/>
        <w:rPr>
          <w:rStyle w:val="Hyperlink"/>
          <w:rFonts w:ascii="Calibri" w:eastAsiaTheme="majorEastAsia" w:hAnsi="Calibri" w:cs="Calibri"/>
          <w:i/>
        </w:rPr>
      </w:pPr>
      <w:r>
        <w:t>We appreciate your active participation in helping us maintain a safe, secure, and caring environment for all members of Eczema Support Australia. Your feedback is an essential part of our ongoing commitment to improvement.</w:t>
      </w:r>
    </w:p>
    <w:p w:rsidR="006A3920" w:rsidRDefault="006A3920">
      <w:pPr>
        <w:spacing w:after="120" w:line="264" w:lineRule="auto"/>
        <w:rPr>
          <w:rFonts w:asciiTheme="majorHAnsi" w:eastAsiaTheme="majorEastAsia" w:hAnsiTheme="majorHAnsi" w:cstheme="majorBidi"/>
          <w:b/>
          <w:color w:val="13A2CF"/>
          <w:sz w:val="32"/>
          <w:szCs w:val="32"/>
        </w:rPr>
      </w:pPr>
      <w:r>
        <w:br w:type="page"/>
      </w:r>
    </w:p>
    <w:p w:rsidR="00FA0A5A" w:rsidRPr="007308B7" w:rsidRDefault="00AE3123" w:rsidP="00FA0A5A">
      <w:pPr>
        <w:pStyle w:val="Heading1"/>
      </w:pPr>
      <w:bookmarkStart w:id="15" w:name="_Toc148846201"/>
      <w:r>
        <w:lastRenderedPageBreak/>
        <w:t xml:space="preserve">Additional </w:t>
      </w:r>
      <w:r w:rsidR="00FA0A5A">
        <w:t>Policy Links</w:t>
      </w:r>
      <w:bookmarkEnd w:id="15"/>
    </w:p>
    <w:p w:rsidR="0060265D" w:rsidRPr="005D4448" w:rsidRDefault="00282DD1" w:rsidP="00726F9D">
      <w:pPr>
        <w:pStyle w:val="numbered1stlevel"/>
        <w:numPr>
          <w:ilvl w:val="0"/>
          <w:numId w:val="27"/>
        </w:numPr>
      </w:pPr>
      <w:r w:rsidRPr="005D4448">
        <w:t>Breach of Child and Youth Risk Management Strategy</w:t>
      </w:r>
      <w:r w:rsidR="0060265D" w:rsidRPr="005D4448">
        <w:t>:</w:t>
      </w:r>
    </w:p>
    <w:p w:rsidR="00282DD1" w:rsidRPr="005D4448" w:rsidRDefault="00C97587" w:rsidP="00726F9D">
      <w:pPr>
        <w:pStyle w:val="TOCHeading"/>
        <w:spacing w:before="0" w:after="0"/>
        <w:ind w:left="709"/>
        <w:rPr>
          <w:rFonts w:asciiTheme="minorHAnsi" w:eastAsia="Times New Roman" w:hAnsiTheme="minorHAnsi" w:cstheme="minorHAnsi"/>
          <w:b w:val="0"/>
          <w:color w:val="auto"/>
          <w:sz w:val="22"/>
          <w:szCs w:val="22"/>
        </w:rPr>
      </w:pPr>
      <w:hyperlink r:id="rId121" w:history="1">
        <w:r w:rsidR="0060265D" w:rsidRPr="005D4448">
          <w:rPr>
            <w:rStyle w:val="Hyperlink"/>
            <w:rFonts w:asciiTheme="minorHAnsi" w:eastAsia="Times New Roman" w:hAnsiTheme="minorHAnsi" w:cstheme="minorHAnsi"/>
            <w:b w:val="0"/>
            <w:sz w:val="22"/>
            <w:szCs w:val="22"/>
          </w:rPr>
          <w:t>https://tinyurl.com/ESA-BreachStrategyPolicy</w:t>
        </w:r>
      </w:hyperlink>
      <w:r w:rsidR="0060265D" w:rsidRPr="005D4448">
        <w:rPr>
          <w:rFonts w:asciiTheme="minorHAnsi" w:eastAsia="Times New Roman" w:hAnsiTheme="minorHAnsi" w:cstheme="minorHAnsi"/>
          <w:b w:val="0"/>
          <w:color w:val="auto"/>
          <w:sz w:val="22"/>
          <w:szCs w:val="22"/>
        </w:rPr>
        <w:t xml:space="preserve"> </w:t>
      </w:r>
    </w:p>
    <w:p w:rsidR="005D4448" w:rsidRPr="005D5C60" w:rsidRDefault="005D4448" w:rsidP="005D4448">
      <w:pPr>
        <w:rPr>
          <w:sz w:val="10"/>
          <w:szCs w:val="10"/>
        </w:rPr>
      </w:pPr>
    </w:p>
    <w:p w:rsidR="0060265D" w:rsidRPr="005D4448" w:rsidRDefault="00282DD1" w:rsidP="00726F9D">
      <w:pPr>
        <w:pStyle w:val="numbered1stlevel"/>
        <w:ind w:left="709"/>
      </w:pPr>
      <w:r w:rsidRPr="005D4448">
        <w:t>Bullying, Cyberbullying, Discrimination and Sexual Harassment Policy</w:t>
      </w:r>
      <w:r w:rsidR="00FB632F" w:rsidRPr="005D4448">
        <w:t xml:space="preserve">: </w:t>
      </w:r>
    </w:p>
    <w:p w:rsidR="00282DD1" w:rsidRPr="005D4448" w:rsidRDefault="00C97587" w:rsidP="00726F9D">
      <w:pPr>
        <w:pStyle w:val="TOCHeading"/>
        <w:spacing w:before="0" w:after="0"/>
        <w:ind w:left="709"/>
        <w:rPr>
          <w:rFonts w:asciiTheme="minorHAnsi" w:eastAsia="Times New Roman" w:hAnsiTheme="minorHAnsi" w:cstheme="minorHAnsi"/>
          <w:b w:val="0"/>
          <w:color w:val="auto"/>
          <w:sz w:val="22"/>
          <w:szCs w:val="22"/>
        </w:rPr>
      </w:pPr>
      <w:hyperlink r:id="rId122" w:history="1">
        <w:r w:rsidR="00FB632F" w:rsidRPr="005D4448">
          <w:rPr>
            <w:rStyle w:val="Hyperlink"/>
            <w:rFonts w:asciiTheme="minorHAnsi" w:eastAsia="Times New Roman" w:hAnsiTheme="minorHAnsi" w:cstheme="minorHAnsi"/>
            <w:b w:val="0"/>
            <w:sz w:val="22"/>
            <w:szCs w:val="22"/>
          </w:rPr>
          <w:t>h</w:t>
        </w:r>
        <w:r w:rsidR="00FB632F" w:rsidRPr="005D4448">
          <w:rPr>
            <w:rStyle w:val="Hyperlink"/>
            <w:rFonts w:asciiTheme="minorHAnsi" w:eastAsia="Times New Roman" w:hAnsiTheme="minorHAnsi" w:cstheme="minorHAnsi"/>
            <w:b w:val="0"/>
            <w:sz w:val="22"/>
            <w:szCs w:val="22"/>
          </w:rPr>
          <w:t>t</w:t>
        </w:r>
        <w:r w:rsidR="00FB632F" w:rsidRPr="005D4448">
          <w:rPr>
            <w:rStyle w:val="Hyperlink"/>
            <w:rFonts w:asciiTheme="minorHAnsi" w:eastAsia="Times New Roman" w:hAnsiTheme="minorHAnsi" w:cstheme="minorHAnsi"/>
            <w:b w:val="0"/>
            <w:sz w:val="22"/>
            <w:szCs w:val="22"/>
          </w:rPr>
          <w:t>tps://tinyurl.com/ESA-BulCybDisSHarPolicy</w:t>
        </w:r>
      </w:hyperlink>
      <w:r w:rsidR="00FB632F" w:rsidRPr="005D4448">
        <w:rPr>
          <w:rFonts w:asciiTheme="minorHAnsi" w:eastAsia="Times New Roman" w:hAnsiTheme="minorHAnsi" w:cstheme="minorHAnsi"/>
          <w:b w:val="0"/>
          <w:color w:val="auto"/>
          <w:sz w:val="22"/>
          <w:szCs w:val="22"/>
        </w:rPr>
        <w:t xml:space="preserve"> </w:t>
      </w:r>
    </w:p>
    <w:p w:rsidR="005D4448" w:rsidRPr="005D5C60" w:rsidRDefault="005D4448" w:rsidP="005D4448">
      <w:pPr>
        <w:rPr>
          <w:sz w:val="10"/>
          <w:szCs w:val="10"/>
        </w:rPr>
      </w:pPr>
    </w:p>
    <w:p w:rsidR="00282DD1" w:rsidRPr="005D4448" w:rsidRDefault="00282DD1" w:rsidP="00726F9D">
      <w:pPr>
        <w:pStyle w:val="numbered1stlevel"/>
        <w:ind w:left="709"/>
      </w:pPr>
      <w:r w:rsidRPr="005D4448">
        <w:t>Complaints Handling Policy</w:t>
      </w:r>
      <w:r w:rsidR="0060265D" w:rsidRPr="005D4448">
        <w:t>:</w:t>
      </w:r>
    </w:p>
    <w:p w:rsidR="0060265D" w:rsidRPr="005D4448" w:rsidRDefault="00C97587" w:rsidP="00726F9D">
      <w:pPr>
        <w:ind w:left="709"/>
        <w:rPr>
          <w:sz w:val="22"/>
          <w:szCs w:val="22"/>
        </w:rPr>
      </w:pPr>
      <w:hyperlink r:id="rId123" w:history="1">
        <w:r w:rsidR="0060265D" w:rsidRPr="005D4448">
          <w:rPr>
            <w:rStyle w:val="Hyperlink"/>
            <w:sz w:val="22"/>
            <w:szCs w:val="22"/>
          </w:rPr>
          <w:t>https://tinyurl.com/ESA-ComplaintsPolicy</w:t>
        </w:r>
      </w:hyperlink>
      <w:r w:rsidR="0060265D" w:rsidRPr="005D4448">
        <w:rPr>
          <w:sz w:val="22"/>
          <w:szCs w:val="22"/>
        </w:rPr>
        <w:t xml:space="preserve"> </w:t>
      </w:r>
    </w:p>
    <w:p w:rsidR="005D4448" w:rsidRPr="005D5C60" w:rsidRDefault="005D4448" w:rsidP="005D4448">
      <w:pPr>
        <w:rPr>
          <w:sz w:val="10"/>
          <w:szCs w:val="10"/>
        </w:rPr>
      </w:pPr>
    </w:p>
    <w:p w:rsidR="0060265D" w:rsidRPr="005D4448" w:rsidRDefault="00282DD1" w:rsidP="00726F9D">
      <w:pPr>
        <w:pStyle w:val="numbered1stlevel"/>
        <w:ind w:left="709"/>
      </w:pPr>
      <w:r w:rsidRPr="005D4448">
        <w:t>Confidentiality Policy</w:t>
      </w:r>
      <w:r w:rsidR="000842BA" w:rsidRPr="005D4448">
        <w:t>:</w:t>
      </w:r>
    </w:p>
    <w:p w:rsidR="00282DD1" w:rsidRPr="005D4448" w:rsidRDefault="00C97587" w:rsidP="00726F9D">
      <w:pPr>
        <w:pStyle w:val="TOCHeading"/>
        <w:spacing w:before="0" w:after="0"/>
        <w:ind w:left="709"/>
        <w:rPr>
          <w:rFonts w:asciiTheme="minorHAnsi" w:eastAsia="Times New Roman" w:hAnsiTheme="minorHAnsi" w:cstheme="minorHAnsi"/>
          <w:b w:val="0"/>
          <w:color w:val="auto"/>
          <w:sz w:val="22"/>
          <w:szCs w:val="22"/>
        </w:rPr>
      </w:pPr>
      <w:hyperlink r:id="rId124" w:history="1">
        <w:r w:rsidR="000842BA" w:rsidRPr="005D4448">
          <w:rPr>
            <w:rStyle w:val="Hyperlink"/>
            <w:rFonts w:asciiTheme="minorHAnsi" w:eastAsia="Times New Roman" w:hAnsiTheme="minorHAnsi" w:cstheme="minorHAnsi"/>
            <w:b w:val="0"/>
            <w:sz w:val="22"/>
            <w:szCs w:val="22"/>
          </w:rPr>
          <w:t>https://tinyurl.com/ESA-ConfidentialityPolicy</w:t>
        </w:r>
      </w:hyperlink>
      <w:r w:rsidR="000842BA" w:rsidRPr="005D4448">
        <w:rPr>
          <w:rFonts w:asciiTheme="minorHAnsi" w:eastAsia="Times New Roman" w:hAnsiTheme="minorHAnsi" w:cstheme="minorHAnsi"/>
          <w:b w:val="0"/>
          <w:color w:val="auto"/>
          <w:sz w:val="22"/>
          <w:szCs w:val="22"/>
        </w:rPr>
        <w:t xml:space="preserve"> </w:t>
      </w:r>
    </w:p>
    <w:p w:rsidR="005D4448" w:rsidRPr="005D5C60" w:rsidRDefault="005D4448" w:rsidP="005D4448">
      <w:pPr>
        <w:rPr>
          <w:sz w:val="10"/>
          <w:szCs w:val="10"/>
        </w:rPr>
      </w:pPr>
    </w:p>
    <w:p w:rsidR="0060265D" w:rsidRPr="005D4448" w:rsidRDefault="00282DD1" w:rsidP="00726F9D">
      <w:pPr>
        <w:pStyle w:val="numbered1stlevel"/>
        <w:ind w:left="709"/>
      </w:pPr>
      <w:r w:rsidRPr="005D4448">
        <w:t>Electronic Communication Policy</w:t>
      </w:r>
      <w:r w:rsidR="000842BA" w:rsidRPr="005D4448">
        <w:t>:</w:t>
      </w:r>
    </w:p>
    <w:p w:rsidR="000842BA" w:rsidRPr="005D4448" w:rsidRDefault="00C97587" w:rsidP="00726F9D">
      <w:pPr>
        <w:pStyle w:val="TOCHeading"/>
        <w:spacing w:before="0" w:after="0"/>
        <w:ind w:left="709"/>
        <w:rPr>
          <w:rFonts w:asciiTheme="minorHAnsi" w:eastAsia="Times New Roman" w:hAnsiTheme="minorHAnsi" w:cstheme="minorHAnsi"/>
          <w:b w:val="0"/>
          <w:color w:val="auto"/>
          <w:sz w:val="22"/>
          <w:szCs w:val="22"/>
        </w:rPr>
      </w:pPr>
      <w:hyperlink r:id="rId125" w:history="1">
        <w:r w:rsidR="000842BA" w:rsidRPr="005D4448">
          <w:rPr>
            <w:rStyle w:val="Hyperlink"/>
            <w:rFonts w:asciiTheme="minorHAnsi" w:eastAsia="Times New Roman" w:hAnsiTheme="minorHAnsi" w:cstheme="minorHAnsi"/>
            <w:b w:val="0"/>
            <w:sz w:val="22"/>
            <w:szCs w:val="22"/>
          </w:rPr>
          <w:t>https://tinyurl.com/ESA-ElecComPol</w:t>
        </w:r>
      </w:hyperlink>
      <w:r w:rsidR="000842BA" w:rsidRPr="005D4448">
        <w:rPr>
          <w:rFonts w:asciiTheme="minorHAnsi" w:eastAsia="Times New Roman" w:hAnsiTheme="minorHAnsi" w:cstheme="minorHAnsi"/>
          <w:b w:val="0"/>
          <w:color w:val="auto"/>
          <w:sz w:val="22"/>
          <w:szCs w:val="22"/>
        </w:rPr>
        <w:t xml:space="preserve"> </w:t>
      </w:r>
    </w:p>
    <w:p w:rsidR="00282DD1" w:rsidRPr="005D5C60" w:rsidRDefault="000842BA" w:rsidP="005D4448">
      <w:pPr>
        <w:pStyle w:val="TOCHeading"/>
        <w:spacing w:before="0" w:after="0"/>
        <w:rPr>
          <w:rFonts w:asciiTheme="minorHAnsi" w:eastAsia="Times New Roman" w:hAnsiTheme="minorHAnsi" w:cstheme="minorHAnsi"/>
          <w:color w:val="auto"/>
          <w:sz w:val="10"/>
          <w:szCs w:val="10"/>
        </w:rPr>
      </w:pPr>
      <w:r w:rsidRPr="005D4448">
        <w:rPr>
          <w:rFonts w:asciiTheme="minorHAnsi" w:eastAsia="Times New Roman" w:hAnsiTheme="minorHAnsi" w:cstheme="minorHAnsi"/>
          <w:color w:val="auto"/>
          <w:sz w:val="22"/>
          <w:szCs w:val="22"/>
        </w:rPr>
        <w:t xml:space="preserve">  </w:t>
      </w:r>
    </w:p>
    <w:p w:rsidR="00282DD1" w:rsidRPr="005D4448" w:rsidRDefault="00282DD1" w:rsidP="00726F9D">
      <w:pPr>
        <w:pStyle w:val="numbered1stlevel"/>
        <w:ind w:left="709"/>
      </w:pPr>
      <w:r w:rsidRPr="005D4448">
        <w:t>Photography and Videography Policy</w:t>
      </w:r>
      <w:r w:rsidR="005D4448" w:rsidRPr="005D4448">
        <w:t>:</w:t>
      </w:r>
    </w:p>
    <w:p w:rsidR="005D4448" w:rsidRPr="005D4448" w:rsidRDefault="00C97587" w:rsidP="00726F9D">
      <w:pPr>
        <w:ind w:left="709"/>
        <w:rPr>
          <w:sz w:val="22"/>
          <w:szCs w:val="22"/>
        </w:rPr>
      </w:pPr>
      <w:hyperlink r:id="rId126" w:history="1">
        <w:r w:rsidR="005D4448" w:rsidRPr="005D4448">
          <w:rPr>
            <w:rStyle w:val="Hyperlink"/>
            <w:sz w:val="22"/>
            <w:szCs w:val="22"/>
          </w:rPr>
          <w:t>https://tinyurl.com/ESA-PhotoVideoPolicy</w:t>
        </w:r>
      </w:hyperlink>
      <w:r w:rsidR="005D4448" w:rsidRPr="005D4448">
        <w:rPr>
          <w:sz w:val="22"/>
          <w:szCs w:val="22"/>
        </w:rPr>
        <w:t xml:space="preserve"> </w:t>
      </w:r>
    </w:p>
    <w:p w:rsidR="005D4448" w:rsidRPr="005D5C60" w:rsidRDefault="005D4448" w:rsidP="005D4448">
      <w:pPr>
        <w:rPr>
          <w:sz w:val="10"/>
          <w:szCs w:val="10"/>
        </w:rPr>
      </w:pPr>
    </w:p>
    <w:p w:rsidR="00282DD1" w:rsidRPr="005D4448" w:rsidRDefault="00282DD1" w:rsidP="00726F9D">
      <w:pPr>
        <w:pStyle w:val="numbered1stlevel"/>
        <w:ind w:left="709"/>
      </w:pPr>
      <w:r w:rsidRPr="005D4448">
        <w:t>Privacy Policy</w:t>
      </w:r>
      <w:r w:rsidR="005D4448" w:rsidRPr="005D4448">
        <w:t>:</w:t>
      </w:r>
    </w:p>
    <w:p w:rsidR="005D4448" w:rsidRPr="005D4448" w:rsidRDefault="00C97587" w:rsidP="00726F9D">
      <w:pPr>
        <w:ind w:left="709"/>
        <w:rPr>
          <w:sz w:val="22"/>
          <w:szCs w:val="22"/>
        </w:rPr>
      </w:pPr>
      <w:hyperlink r:id="rId127" w:history="1">
        <w:r w:rsidR="005D4448" w:rsidRPr="005D4448">
          <w:rPr>
            <w:rStyle w:val="Hyperlink"/>
            <w:sz w:val="22"/>
            <w:szCs w:val="22"/>
          </w:rPr>
          <w:t>https://tinyurl.com/ESA-PrivacyPolicy</w:t>
        </w:r>
      </w:hyperlink>
      <w:r w:rsidR="005D4448" w:rsidRPr="005D4448">
        <w:rPr>
          <w:sz w:val="22"/>
          <w:szCs w:val="22"/>
        </w:rPr>
        <w:t xml:space="preserve"> </w:t>
      </w:r>
    </w:p>
    <w:p w:rsidR="005D4448" w:rsidRPr="005D5C60" w:rsidRDefault="005D4448" w:rsidP="005D4448">
      <w:pPr>
        <w:rPr>
          <w:sz w:val="10"/>
          <w:szCs w:val="10"/>
        </w:rPr>
      </w:pPr>
    </w:p>
    <w:p w:rsidR="00282DD1" w:rsidRPr="005D4448" w:rsidRDefault="00282DD1" w:rsidP="00726F9D">
      <w:pPr>
        <w:pStyle w:val="numbered1stlevel"/>
        <w:ind w:left="709"/>
      </w:pPr>
      <w:r w:rsidRPr="005D4448">
        <w:t>Recruitment and Selection Policy</w:t>
      </w:r>
      <w:r w:rsidR="005D4448" w:rsidRPr="005D4448">
        <w:t>:</w:t>
      </w:r>
    </w:p>
    <w:p w:rsidR="005D4448" w:rsidRPr="005D4448" w:rsidRDefault="00C97587" w:rsidP="00726F9D">
      <w:pPr>
        <w:ind w:left="709"/>
        <w:rPr>
          <w:sz w:val="22"/>
          <w:szCs w:val="22"/>
        </w:rPr>
      </w:pPr>
      <w:hyperlink r:id="rId128" w:history="1">
        <w:r w:rsidR="005D4448" w:rsidRPr="005D4448">
          <w:rPr>
            <w:rStyle w:val="Hyperlink"/>
            <w:sz w:val="22"/>
            <w:szCs w:val="22"/>
          </w:rPr>
          <w:t>https://tinyurl.com/ESA-RecruitSelectPolicy</w:t>
        </w:r>
      </w:hyperlink>
      <w:r w:rsidR="005D4448" w:rsidRPr="005D4448">
        <w:rPr>
          <w:sz w:val="22"/>
          <w:szCs w:val="22"/>
        </w:rPr>
        <w:t xml:space="preserve"> </w:t>
      </w:r>
    </w:p>
    <w:p w:rsidR="005D4448" w:rsidRPr="005D5C60" w:rsidRDefault="005D4448" w:rsidP="005D4448">
      <w:pPr>
        <w:rPr>
          <w:sz w:val="10"/>
          <w:szCs w:val="10"/>
        </w:rPr>
      </w:pPr>
    </w:p>
    <w:p w:rsidR="00282DD1" w:rsidRPr="005D4448" w:rsidRDefault="00282DD1" w:rsidP="00726F9D">
      <w:pPr>
        <w:pStyle w:val="numbered1stlevel"/>
        <w:ind w:left="709"/>
      </w:pPr>
      <w:r w:rsidRPr="005D4448">
        <w:t>Reporting Policy</w:t>
      </w:r>
      <w:r w:rsidR="0060265D" w:rsidRPr="005D4448">
        <w:t xml:space="preserve">: </w:t>
      </w:r>
    </w:p>
    <w:p w:rsidR="0060265D" w:rsidRPr="005D4448" w:rsidRDefault="00C97587" w:rsidP="00726F9D">
      <w:pPr>
        <w:ind w:left="709"/>
        <w:rPr>
          <w:sz w:val="22"/>
          <w:szCs w:val="22"/>
        </w:rPr>
      </w:pPr>
      <w:hyperlink r:id="rId129" w:history="1">
        <w:r w:rsidR="0060265D" w:rsidRPr="005D4448">
          <w:rPr>
            <w:rStyle w:val="Hyperlink"/>
            <w:sz w:val="22"/>
            <w:szCs w:val="22"/>
          </w:rPr>
          <w:t>https://tinyurl.com/ESA-ReportingPolicy</w:t>
        </w:r>
      </w:hyperlink>
      <w:r w:rsidR="0060265D" w:rsidRPr="005D4448">
        <w:rPr>
          <w:sz w:val="22"/>
          <w:szCs w:val="22"/>
        </w:rPr>
        <w:t xml:space="preserve"> </w:t>
      </w:r>
    </w:p>
    <w:p w:rsidR="005D4448" w:rsidRPr="005D5C60" w:rsidRDefault="005D4448" w:rsidP="005D4448">
      <w:pPr>
        <w:rPr>
          <w:sz w:val="10"/>
          <w:szCs w:val="10"/>
        </w:rPr>
      </w:pPr>
    </w:p>
    <w:p w:rsidR="00282DD1" w:rsidRPr="005D4448" w:rsidRDefault="00282DD1" w:rsidP="00726F9D">
      <w:pPr>
        <w:pStyle w:val="numbered1stlevel"/>
        <w:ind w:left="709"/>
      </w:pPr>
      <w:proofErr w:type="spellStart"/>
      <w:r w:rsidRPr="005D4448">
        <w:t>Whistleblower</w:t>
      </w:r>
      <w:proofErr w:type="spellEnd"/>
      <w:r w:rsidRPr="005D4448">
        <w:t xml:space="preserve"> Policy</w:t>
      </w:r>
      <w:r w:rsidR="0060265D" w:rsidRPr="005D4448">
        <w:t>:</w:t>
      </w:r>
    </w:p>
    <w:p w:rsidR="0060265D" w:rsidRPr="005D4448" w:rsidRDefault="00C97587" w:rsidP="00726F9D">
      <w:pPr>
        <w:ind w:left="709"/>
        <w:rPr>
          <w:sz w:val="22"/>
          <w:szCs w:val="22"/>
        </w:rPr>
      </w:pPr>
      <w:hyperlink r:id="rId130" w:history="1">
        <w:r w:rsidR="0060265D" w:rsidRPr="005D4448">
          <w:rPr>
            <w:rStyle w:val="Hyperlink"/>
            <w:sz w:val="22"/>
            <w:szCs w:val="22"/>
          </w:rPr>
          <w:t>https://tinyurl.com/ESA-WhistleblowerPolicy</w:t>
        </w:r>
      </w:hyperlink>
      <w:r w:rsidR="0060265D" w:rsidRPr="005D4448">
        <w:rPr>
          <w:sz w:val="22"/>
          <w:szCs w:val="22"/>
        </w:rPr>
        <w:t xml:space="preserve"> </w:t>
      </w:r>
    </w:p>
    <w:p w:rsidR="005D4448" w:rsidRPr="005D5C60" w:rsidRDefault="005D4448" w:rsidP="005D4448">
      <w:pPr>
        <w:rPr>
          <w:sz w:val="10"/>
          <w:szCs w:val="10"/>
        </w:rPr>
      </w:pPr>
    </w:p>
    <w:p w:rsidR="00282DD1" w:rsidRPr="005D4448" w:rsidRDefault="00282DD1" w:rsidP="00726F9D">
      <w:pPr>
        <w:pStyle w:val="numbered1stlevel"/>
        <w:ind w:left="709"/>
      </w:pPr>
      <w:r w:rsidRPr="005D4448">
        <w:t>Workplace Health and Safety Policy</w:t>
      </w:r>
      <w:r w:rsidR="0060265D" w:rsidRPr="005D4448">
        <w:t>:</w:t>
      </w:r>
    </w:p>
    <w:p w:rsidR="00282DD1" w:rsidRPr="00371CC4" w:rsidRDefault="00C97587" w:rsidP="00965ACE">
      <w:pPr>
        <w:spacing w:after="440"/>
        <w:ind w:left="709"/>
        <w:rPr>
          <w:sz w:val="22"/>
          <w:szCs w:val="22"/>
        </w:rPr>
      </w:pPr>
      <w:hyperlink r:id="rId131" w:history="1">
        <w:r w:rsidR="0060265D" w:rsidRPr="005D4448">
          <w:rPr>
            <w:rStyle w:val="Hyperlink"/>
            <w:sz w:val="22"/>
            <w:szCs w:val="22"/>
          </w:rPr>
          <w:t>https://tinyurl.com/ESA-WHS-Policy</w:t>
        </w:r>
      </w:hyperlink>
      <w:r w:rsidR="0060265D" w:rsidRPr="005D4448">
        <w:rPr>
          <w:sz w:val="22"/>
          <w:szCs w:val="22"/>
        </w:rPr>
        <w:t xml:space="preserve"> </w:t>
      </w:r>
    </w:p>
    <w:p w:rsidR="00152FF9" w:rsidRPr="000A2A0F" w:rsidRDefault="00EE6838" w:rsidP="00282DD1">
      <w:pPr>
        <w:pStyle w:val="TOCHeading"/>
        <w:rPr>
          <w:rFonts w:cstheme="minorHAnsi"/>
        </w:rPr>
      </w:pPr>
      <w:r w:rsidRPr="000A2A0F">
        <w:t>Form Links</w:t>
      </w:r>
      <w:r w:rsidR="00994EE3">
        <w:t xml:space="preserve"> </w:t>
      </w:r>
    </w:p>
    <w:p w:rsidR="00726F9D" w:rsidRPr="00371CC4" w:rsidRDefault="003019F6" w:rsidP="00726F9D">
      <w:pPr>
        <w:pStyle w:val="numbered1stlevel"/>
        <w:numPr>
          <w:ilvl w:val="0"/>
          <w:numId w:val="26"/>
        </w:numPr>
      </w:pPr>
      <w:r w:rsidRPr="00371CC4">
        <w:t>Code of Conduct</w:t>
      </w:r>
      <w:r w:rsidR="00095CAE" w:rsidRPr="00371CC4">
        <w:t>/Confidentiality</w:t>
      </w:r>
      <w:r w:rsidR="00F97728" w:rsidRPr="00371CC4">
        <w:t xml:space="preserve"> Agreement</w:t>
      </w:r>
      <w:r w:rsidR="00726F9D" w:rsidRPr="00371CC4">
        <w:t xml:space="preserve"> </w:t>
      </w:r>
    </w:p>
    <w:p w:rsidR="0094635E" w:rsidRPr="00C24706" w:rsidRDefault="00726F9D" w:rsidP="00C24706">
      <w:pPr>
        <w:pStyle w:val="Link"/>
        <w:rPr>
          <w:sz w:val="22"/>
          <w:szCs w:val="22"/>
        </w:rPr>
      </w:pPr>
      <w:hyperlink r:id="rId132" w:history="1">
        <w:r w:rsidRPr="00C24706">
          <w:rPr>
            <w:rStyle w:val="Hyperlink"/>
            <w:sz w:val="22"/>
            <w:szCs w:val="22"/>
          </w:rPr>
          <w:t>https://tinyurl.com/ESA-COC-Conf-Form</w:t>
        </w:r>
      </w:hyperlink>
      <w:r w:rsidRPr="00C24706">
        <w:rPr>
          <w:sz w:val="22"/>
          <w:szCs w:val="22"/>
        </w:rPr>
        <w:t xml:space="preserve"> </w:t>
      </w:r>
    </w:p>
    <w:p w:rsidR="00371CC4" w:rsidRPr="00371CC4" w:rsidRDefault="00371CC4" w:rsidP="00371CC4">
      <w:pPr>
        <w:ind w:left="709"/>
        <w:rPr>
          <w:sz w:val="10"/>
          <w:szCs w:val="10"/>
          <w:highlight w:val="yellow"/>
        </w:rPr>
      </w:pPr>
    </w:p>
    <w:p w:rsidR="00F97728" w:rsidRPr="00371CC4" w:rsidRDefault="003019F6" w:rsidP="00F97728">
      <w:pPr>
        <w:pStyle w:val="numbered1stlevel"/>
        <w:numPr>
          <w:ilvl w:val="0"/>
          <w:numId w:val="26"/>
        </w:numPr>
      </w:pPr>
      <w:r w:rsidRPr="00371CC4">
        <w:t xml:space="preserve">Incident </w:t>
      </w:r>
      <w:r w:rsidR="00F97728" w:rsidRPr="00371CC4">
        <w:t>Report</w:t>
      </w:r>
    </w:p>
    <w:p w:rsidR="005D5C60" w:rsidRPr="00C24706" w:rsidRDefault="00965ACE" w:rsidP="00371CC4">
      <w:pPr>
        <w:ind w:left="709"/>
        <w:rPr>
          <w:rStyle w:val="Hyperlink"/>
          <w:b/>
          <w:sz w:val="22"/>
          <w:szCs w:val="22"/>
        </w:rPr>
      </w:pPr>
      <w:r>
        <w:fldChar w:fldCharType="begin"/>
      </w:r>
      <w:r>
        <w:instrText xml:space="preserve"> HYPERLINK "https://tinyurl.com/ESA-IncidentReportForm" </w:instrText>
      </w:r>
      <w:r>
        <w:fldChar w:fldCharType="separate"/>
      </w:r>
      <w:r w:rsidR="005D5C60" w:rsidRPr="00C24706">
        <w:rPr>
          <w:rStyle w:val="Hyperlink"/>
          <w:sz w:val="22"/>
          <w:szCs w:val="22"/>
        </w:rPr>
        <w:t>h</w:t>
      </w:r>
      <w:r w:rsidR="005D5C60" w:rsidRPr="00C24706">
        <w:rPr>
          <w:rStyle w:val="Hyperlink"/>
          <w:sz w:val="22"/>
          <w:szCs w:val="22"/>
        </w:rPr>
        <w:t>t</w:t>
      </w:r>
      <w:r w:rsidR="005D5C60" w:rsidRPr="00C24706">
        <w:rPr>
          <w:rStyle w:val="Hyperlink"/>
          <w:sz w:val="22"/>
          <w:szCs w:val="22"/>
        </w:rPr>
        <w:t>tps://tinyurl.com/ESA-IncidentReportF</w:t>
      </w:r>
      <w:r w:rsidR="005D5C60" w:rsidRPr="00C24706">
        <w:rPr>
          <w:rStyle w:val="Hyperlink"/>
          <w:sz w:val="22"/>
          <w:szCs w:val="22"/>
        </w:rPr>
        <w:t>o</w:t>
      </w:r>
      <w:r w:rsidR="005D5C60" w:rsidRPr="00C24706">
        <w:rPr>
          <w:rStyle w:val="Hyperlink"/>
          <w:sz w:val="22"/>
          <w:szCs w:val="22"/>
        </w:rPr>
        <w:t>rm</w:t>
      </w:r>
    </w:p>
    <w:p w:rsidR="00371CC4" w:rsidRPr="00371CC4" w:rsidRDefault="00965ACE" w:rsidP="005D5C60">
      <w:pPr>
        <w:rPr>
          <w:rFonts w:asciiTheme="majorHAnsi" w:eastAsiaTheme="majorEastAsia" w:hAnsiTheme="majorHAnsi" w:cstheme="majorBidi"/>
          <w:b/>
          <w:color w:val="13A2CF"/>
          <w:sz w:val="10"/>
          <w:szCs w:val="10"/>
        </w:rPr>
      </w:pPr>
      <w:r>
        <w:fldChar w:fldCharType="end"/>
      </w:r>
    </w:p>
    <w:p w:rsidR="00094C90" w:rsidRPr="00371CC4" w:rsidRDefault="00F97728" w:rsidP="005D5C60">
      <w:pPr>
        <w:pStyle w:val="numbered1stlevel"/>
        <w:numPr>
          <w:ilvl w:val="0"/>
          <w:numId w:val="26"/>
        </w:numPr>
        <w:rPr>
          <w:rFonts w:asciiTheme="majorHAnsi" w:eastAsiaTheme="majorEastAsia" w:hAnsiTheme="majorHAnsi" w:cstheme="majorBidi"/>
        </w:rPr>
      </w:pPr>
      <w:r w:rsidRPr="00371CC4">
        <w:t>Disclosure</w:t>
      </w:r>
      <w:r w:rsidR="00D237C5">
        <w:t xml:space="preserve"> or S</w:t>
      </w:r>
      <w:r w:rsidRPr="00371CC4">
        <w:t>uspicion of Harm</w:t>
      </w:r>
    </w:p>
    <w:p w:rsidR="00726F9D" w:rsidRPr="00C24706" w:rsidRDefault="005D5C60" w:rsidP="00371CC4">
      <w:pPr>
        <w:ind w:left="709"/>
        <w:rPr>
          <w:rFonts w:eastAsiaTheme="majorEastAsia" w:cstheme="minorHAnsi"/>
          <w:sz w:val="22"/>
          <w:szCs w:val="22"/>
        </w:rPr>
      </w:pPr>
      <w:hyperlink r:id="rId133" w:history="1">
        <w:r w:rsidRPr="00C24706">
          <w:rPr>
            <w:rStyle w:val="Hyperlink"/>
            <w:rFonts w:eastAsiaTheme="majorEastAsia" w:cstheme="minorHAnsi"/>
            <w:sz w:val="22"/>
            <w:szCs w:val="22"/>
          </w:rPr>
          <w:t>https://tinyurl.com/ESA-DiscSuspHarmForm</w:t>
        </w:r>
      </w:hyperlink>
      <w:r w:rsidRPr="00C24706">
        <w:rPr>
          <w:rFonts w:eastAsiaTheme="majorEastAsia" w:cstheme="minorHAnsi"/>
          <w:sz w:val="22"/>
          <w:szCs w:val="22"/>
        </w:rPr>
        <w:t xml:space="preserve"> </w:t>
      </w:r>
    </w:p>
    <w:p w:rsidR="00371CC4" w:rsidRPr="00371CC4" w:rsidRDefault="00371CC4" w:rsidP="00726F9D">
      <w:pPr>
        <w:pStyle w:val="numbered1stlevel"/>
        <w:numPr>
          <w:ilvl w:val="0"/>
          <w:numId w:val="0"/>
        </w:numPr>
        <w:rPr>
          <w:rFonts w:asciiTheme="majorHAnsi" w:eastAsiaTheme="majorEastAsia" w:hAnsiTheme="majorHAnsi" w:cstheme="majorBidi"/>
          <w:color w:val="13A2CF"/>
          <w:sz w:val="10"/>
          <w:szCs w:val="10"/>
        </w:rPr>
      </w:pPr>
    </w:p>
    <w:p w:rsidR="00686D0D" w:rsidRPr="00371CC4" w:rsidRDefault="00686D0D" w:rsidP="00F97728">
      <w:pPr>
        <w:pStyle w:val="numbered1stlevel"/>
        <w:numPr>
          <w:ilvl w:val="0"/>
          <w:numId w:val="26"/>
        </w:numPr>
        <w:rPr>
          <w:rFonts w:asciiTheme="majorHAnsi" w:eastAsiaTheme="majorEastAsia" w:hAnsiTheme="majorHAnsi" w:cstheme="majorBidi"/>
        </w:rPr>
      </w:pPr>
      <w:r w:rsidRPr="00371CC4">
        <w:t xml:space="preserve">Breach Concern </w:t>
      </w:r>
    </w:p>
    <w:p w:rsidR="00371CC4" w:rsidRPr="00C24706" w:rsidRDefault="00371CC4" w:rsidP="00371CC4">
      <w:pPr>
        <w:ind w:left="709"/>
        <w:rPr>
          <w:rFonts w:eastAsiaTheme="majorEastAsia"/>
          <w:sz w:val="22"/>
          <w:szCs w:val="22"/>
        </w:rPr>
      </w:pPr>
      <w:hyperlink r:id="rId134" w:history="1">
        <w:r w:rsidRPr="00C24706">
          <w:rPr>
            <w:rStyle w:val="Hyperlink"/>
            <w:rFonts w:eastAsiaTheme="majorEastAsia"/>
            <w:sz w:val="22"/>
            <w:szCs w:val="22"/>
          </w:rPr>
          <w:t>https://tinyurl.com/ESA-BreachConcern</w:t>
        </w:r>
      </w:hyperlink>
      <w:r w:rsidRPr="00C24706">
        <w:rPr>
          <w:rFonts w:eastAsiaTheme="majorEastAsia"/>
          <w:sz w:val="22"/>
          <w:szCs w:val="22"/>
        </w:rPr>
        <w:t xml:space="preserve"> </w:t>
      </w:r>
    </w:p>
    <w:p w:rsidR="00371CC4" w:rsidRPr="00371CC4" w:rsidRDefault="00371CC4" w:rsidP="00371CC4">
      <w:pPr>
        <w:ind w:left="709"/>
        <w:rPr>
          <w:rFonts w:eastAsiaTheme="majorEastAsia"/>
          <w:sz w:val="10"/>
          <w:szCs w:val="10"/>
        </w:rPr>
      </w:pPr>
    </w:p>
    <w:p w:rsidR="00134340" w:rsidRPr="00371CC4" w:rsidRDefault="00094C90" w:rsidP="00F97728">
      <w:pPr>
        <w:pStyle w:val="numbered1stlevel"/>
        <w:numPr>
          <w:ilvl w:val="0"/>
          <w:numId w:val="26"/>
        </w:numPr>
        <w:rPr>
          <w:rFonts w:asciiTheme="majorHAnsi" w:eastAsiaTheme="majorEastAsia" w:hAnsiTheme="majorHAnsi" w:cstheme="majorBidi"/>
        </w:rPr>
      </w:pPr>
      <w:r w:rsidRPr="00371CC4">
        <w:t>Complaints Form</w:t>
      </w:r>
    </w:p>
    <w:p w:rsidR="00371CC4" w:rsidRPr="00C24706" w:rsidRDefault="00371CC4" w:rsidP="00371CC4">
      <w:pPr>
        <w:ind w:left="709"/>
        <w:rPr>
          <w:rFonts w:eastAsiaTheme="majorEastAsia"/>
          <w:sz w:val="22"/>
          <w:szCs w:val="22"/>
        </w:rPr>
      </w:pPr>
      <w:hyperlink r:id="rId135" w:history="1">
        <w:r w:rsidRPr="00C24706">
          <w:rPr>
            <w:rStyle w:val="Hyperlink"/>
            <w:rFonts w:eastAsiaTheme="majorEastAsia"/>
            <w:sz w:val="22"/>
            <w:szCs w:val="22"/>
          </w:rPr>
          <w:t>https://tinyurl.com/ESA-ComplaintsForm</w:t>
        </w:r>
      </w:hyperlink>
      <w:r w:rsidRPr="00C24706">
        <w:rPr>
          <w:rFonts w:eastAsiaTheme="majorEastAsia"/>
          <w:sz w:val="22"/>
          <w:szCs w:val="22"/>
        </w:rPr>
        <w:t xml:space="preserve"> </w:t>
      </w:r>
    </w:p>
    <w:p w:rsidR="00371CC4" w:rsidRPr="00371CC4" w:rsidRDefault="00371CC4" w:rsidP="00371CC4">
      <w:pPr>
        <w:rPr>
          <w:rFonts w:eastAsiaTheme="majorEastAsia"/>
          <w:sz w:val="10"/>
          <w:szCs w:val="10"/>
        </w:rPr>
      </w:pPr>
    </w:p>
    <w:p w:rsidR="00686D0D" w:rsidRPr="00371CC4" w:rsidRDefault="00686D0D" w:rsidP="00F97728">
      <w:pPr>
        <w:pStyle w:val="numbered1stlevel"/>
        <w:numPr>
          <w:ilvl w:val="0"/>
          <w:numId w:val="26"/>
        </w:numPr>
        <w:rPr>
          <w:rFonts w:asciiTheme="majorHAnsi" w:eastAsiaTheme="majorEastAsia" w:hAnsiTheme="majorHAnsi" w:cstheme="majorBidi"/>
        </w:rPr>
      </w:pPr>
      <w:r w:rsidRPr="00371CC4">
        <w:t>Feedback Form</w:t>
      </w:r>
    </w:p>
    <w:p w:rsidR="00371CC4" w:rsidRPr="00C24706" w:rsidRDefault="00371CC4" w:rsidP="00371CC4">
      <w:pPr>
        <w:ind w:left="709"/>
        <w:rPr>
          <w:rFonts w:eastAsiaTheme="majorEastAsia"/>
          <w:sz w:val="22"/>
          <w:szCs w:val="22"/>
        </w:rPr>
      </w:pPr>
      <w:hyperlink r:id="rId136" w:history="1">
        <w:r w:rsidRPr="00C24706">
          <w:rPr>
            <w:rStyle w:val="Hyperlink"/>
            <w:rFonts w:eastAsiaTheme="majorEastAsia"/>
            <w:sz w:val="22"/>
            <w:szCs w:val="22"/>
          </w:rPr>
          <w:t>https://tinyurl.com/ESA-StrategyFeedbackForm</w:t>
        </w:r>
      </w:hyperlink>
      <w:r w:rsidRPr="00C24706">
        <w:rPr>
          <w:rFonts w:eastAsiaTheme="majorEastAsia"/>
          <w:sz w:val="22"/>
          <w:szCs w:val="22"/>
        </w:rPr>
        <w:t xml:space="preserve"> </w:t>
      </w:r>
    </w:p>
    <w:p w:rsidR="00371CC4" w:rsidRPr="00371CC4" w:rsidRDefault="00371CC4" w:rsidP="00371CC4">
      <w:pPr>
        <w:ind w:left="709"/>
        <w:rPr>
          <w:rFonts w:eastAsiaTheme="majorEastAsia"/>
          <w:sz w:val="10"/>
          <w:szCs w:val="10"/>
        </w:rPr>
      </w:pPr>
    </w:p>
    <w:p w:rsidR="005C7DE9" w:rsidRPr="00371CC4" w:rsidRDefault="00134340" w:rsidP="00F97728">
      <w:pPr>
        <w:pStyle w:val="numbered1stlevel"/>
        <w:numPr>
          <w:ilvl w:val="0"/>
          <w:numId w:val="26"/>
        </w:numPr>
        <w:rPr>
          <w:rFonts w:asciiTheme="majorHAnsi" w:eastAsiaTheme="majorEastAsia" w:hAnsiTheme="majorHAnsi" w:cstheme="majorBidi"/>
        </w:rPr>
      </w:pPr>
      <w:r w:rsidRPr="00371CC4">
        <w:t>Strategy</w:t>
      </w:r>
      <w:r w:rsidR="00D237C5">
        <w:t xml:space="preserve"> A</w:t>
      </w:r>
      <w:r w:rsidRPr="00371CC4">
        <w:t xml:space="preserve">nnual </w:t>
      </w:r>
      <w:r w:rsidR="00D237C5">
        <w:t>R</w:t>
      </w:r>
      <w:r w:rsidRPr="00371CC4">
        <w:t xml:space="preserve">eview </w:t>
      </w:r>
      <w:r w:rsidR="00D237C5">
        <w:t>F</w:t>
      </w:r>
      <w:r w:rsidRPr="00371CC4">
        <w:t>orm</w:t>
      </w:r>
    </w:p>
    <w:p w:rsidR="00371CC4" w:rsidRPr="00C24706" w:rsidRDefault="00C24706" w:rsidP="00371CC4">
      <w:pPr>
        <w:pStyle w:val="numbered1stlevel"/>
        <w:numPr>
          <w:ilvl w:val="0"/>
          <w:numId w:val="0"/>
        </w:numPr>
        <w:ind w:left="720"/>
        <w:rPr>
          <w:rFonts w:eastAsiaTheme="majorEastAsia"/>
          <w:b w:val="0"/>
          <w:color w:val="13A2CF"/>
          <w:sz w:val="22"/>
          <w:szCs w:val="22"/>
        </w:rPr>
      </w:pPr>
      <w:hyperlink r:id="rId137" w:history="1">
        <w:r w:rsidRPr="00C24706">
          <w:rPr>
            <w:rStyle w:val="Hyperlink"/>
            <w:rFonts w:eastAsiaTheme="majorEastAsia"/>
            <w:b w:val="0"/>
            <w:sz w:val="22"/>
            <w:szCs w:val="22"/>
          </w:rPr>
          <w:t>https://tinyurl.com/ESA-StrategyAnnualReview</w:t>
        </w:r>
      </w:hyperlink>
      <w:r w:rsidRPr="00C24706">
        <w:rPr>
          <w:rFonts w:eastAsiaTheme="majorEastAsia"/>
          <w:b w:val="0"/>
          <w:color w:val="13A2CF"/>
          <w:sz w:val="22"/>
          <w:szCs w:val="22"/>
        </w:rPr>
        <w:t xml:space="preserve"> </w:t>
      </w:r>
    </w:p>
    <w:p w:rsidR="00371CC4" w:rsidRPr="00371CC4" w:rsidRDefault="00371CC4" w:rsidP="00371CC4">
      <w:pPr>
        <w:pStyle w:val="numbered1stlevel"/>
        <w:numPr>
          <w:ilvl w:val="0"/>
          <w:numId w:val="0"/>
        </w:numPr>
        <w:ind w:left="720"/>
        <w:rPr>
          <w:rFonts w:asciiTheme="majorHAnsi" w:eastAsiaTheme="majorEastAsia" w:hAnsiTheme="majorHAnsi" w:cstheme="majorBidi"/>
          <w:color w:val="13A2CF"/>
          <w:sz w:val="10"/>
          <w:szCs w:val="10"/>
        </w:rPr>
      </w:pPr>
    </w:p>
    <w:p w:rsidR="00371CC4" w:rsidRPr="00371CC4" w:rsidRDefault="005C7DE9" w:rsidP="00D33DE9">
      <w:pPr>
        <w:pStyle w:val="numbered1stlevel"/>
        <w:numPr>
          <w:ilvl w:val="0"/>
          <w:numId w:val="26"/>
        </w:numPr>
      </w:pPr>
      <w:r w:rsidRPr="00371CC4">
        <w:t>Photography and Videography Disclaimer and Consent Form</w:t>
      </w:r>
    </w:p>
    <w:p w:rsidR="0012525B" w:rsidRPr="00C24706" w:rsidRDefault="00371CC4" w:rsidP="00371CC4">
      <w:pPr>
        <w:ind w:left="709"/>
        <w:rPr>
          <w:rFonts w:cstheme="minorHAnsi"/>
          <w:sz w:val="22"/>
          <w:szCs w:val="22"/>
        </w:rPr>
      </w:pPr>
      <w:hyperlink r:id="rId138" w:history="1">
        <w:r w:rsidRPr="00C24706">
          <w:rPr>
            <w:rStyle w:val="Hyperlink"/>
            <w:sz w:val="22"/>
            <w:szCs w:val="22"/>
          </w:rPr>
          <w:t>https://tinyurl.com/ESA-PVDisclaimerConsentForm</w:t>
        </w:r>
      </w:hyperlink>
      <w:r w:rsidRPr="00C24706">
        <w:rPr>
          <w:sz w:val="22"/>
          <w:szCs w:val="22"/>
        </w:rPr>
        <w:t xml:space="preserve"> </w:t>
      </w:r>
      <w:r w:rsidR="00994EE3" w:rsidRPr="00C24706">
        <w:rPr>
          <w:sz w:val="22"/>
          <w:szCs w:val="22"/>
        </w:rPr>
        <w:t xml:space="preserve"> </w:t>
      </w:r>
      <w:r w:rsidR="0012525B" w:rsidRPr="00C24706">
        <w:rPr>
          <w:sz w:val="22"/>
          <w:szCs w:val="22"/>
          <w:highlight w:val="yellow"/>
        </w:rPr>
        <w:br w:type="page"/>
      </w:r>
    </w:p>
    <w:p w:rsidR="0012525B" w:rsidRDefault="0012525B" w:rsidP="0012525B">
      <w:pPr>
        <w:pStyle w:val="Heading1"/>
      </w:pPr>
      <w:bookmarkStart w:id="16" w:name="_Toc148846202"/>
      <w:r>
        <w:lastRenderedPageBreak/>
        <w:t>Referrals &amp; Resources</w:t>
      </w:r>
      <w:bookmarkEnd w:id="16"/>
    </w:p>
    <w:p w:rsidR="0012525B" w:rsidRPr="00E8122C" w:rsidRDefault="0012525B" w:rsidP="00F523AD">
      <w:pPr>
        <w:pStyle w:val="numbered1stlevel"/>
        <w:numPr>
          <w:ilvl w:val="0"/>
          <w:numId w:val="22"/>
        </w:numPr>
        <w:rPr>
          <w:b w:val="0"/>
          <w:sz w:val="22"/>
          <w:szCs w:val="22"/>
        </w:rPr>
      </w:pPr>
      <w:r w:rsidRPr="00E8122C">
        <w:rPr>
          <w:sz w:val="22"/>
          <w:szCs w:val="22"/>
        </w:rPr>
        <w:t>Ask Izzy</w:t>
      </w:r>
      <w:r w:rsidR="003F1DA3" w:rsidRPr="00E8122C">
        <w:rPr>
          <w:sz w:val="22"/>
          <w:szCs w:val="22"/>
        </w:rPr>
        <w:t>:</w:t>
      </w:r>
      <w:r w:rsidRPr="00E8122C">
        <w:rPr>
          <w:b w:val="0"/>
          <w:sz w:val="22"/>
          <w:szCs w:val="22"/>
        </w:rPr>
        <w:t xml:space="preserve"> search over 400,000 support services using categories/location </w:t>
      </w:r>
    </w:p>
    <w:p w:rsidR="0012525B" w:rsidRPr="00E8122C" w:rsidRDefault="00C97587" w:rsidP="00042108">
      <w:pPr>
        <w:pStyle w:val="numbered1stlevel"/>
        <w:numPr>
          <w:ilvl w:val="0"/>
          <w:numId w:val="0"/>
        </w:numPr>
        <w:ind w:left="284" w:firstLine="436"/>
        <w:rPr>
          <w:b w:val="0"/>
          <w:sz w:val="22"/>
          <w:szCs w:val="22"/>
        </w:rPr>
      </w:pPr>
      <w:hyperlink r:id="rId139" w:history="1">
        <w:r w:rsidR="0012525B" w:rsidRPr="00E8122C">
          <w:rPr>
            <w:rStyle w:val="Hyperlink"/>
            <w:b w:val="0"/>
            <w:sz w:val="22"/>
            <w:szCs w:val="22"/>
          </w:rPr>
          <w:t>https://Askizzy.org.au</w:t>
        </w:r>
      </w:hyperlink>
      <w:r w:rsidR="0012525B" w:rsidRPr="00E8122C">
        <w:rPr>
          <w:b w:val="0"/>
          <w:sz w:val="22"/>
          <w:szCs w:val="22"/>
        </w:rPr>
        <w:t xml:space="preserve"> </w:t>
      </w:r>
    </w:p>
    <w:p w:rsidR="0012525B" w:rsidRPr="00E8122C" w:rsidRDefault="0012525B" w:rsidP="00F523AD">
      <w:pPr>
        <w:pStyle w:val="numbered1stlevel"/>
        <w:numPr>
          <w:ilvl w:val="0"/>
          <w:numId w:val="0"/>
        </w:numPr>
        <w:ind w:left="284"/>
        <w:rPr>
          <w:b w:val="0"/>
          <w:sz w:val="22"/>
          <w:szCs w:val="22"/>
        </w:rPr>
      </w:pPr>
    </w:p>
    <w:p w:rsidR="0012525B" w:rsidRPr="00E8122C" w:rsidRDefault="0012525B" w:rsidP="00F523AD">
      <w:pPr>
        <w:pStyle w:val="numbered1stlevel"/>
        <w:numPr>
          <w:ilvl w:val="0"/>
          <w:numId w:val="22"/>
        </w:numPr>
        <w:rPr>
          <w:b w:val="0"/>
          <w:sz w:val="22"/>
          <w:szCs w:val="22"/>
        </w:rPr>
      </w:pPr>
      <w:r w:rsidRPr="00E8122C">
        <w:rPr>
          <w:sz w:val="22"/>
          <w:szCs w:val="22"/>
        </w:rPr>
        <w:t>Australian Institute of Family Studies</w:t>
      </w:r>
      <w:r w:rsidR="003F1DA3" w:rsidRPr="00E8122C">
        <w:rPr>
          <w:sz w:val="22"/>
          <w:szCs w:val="22"/>
        </w:rPr>
        <w:t>:</w:t>
      </w:r>
      <w:r w:rsidRPr="00E8122C">
        <w:rPr>
          <w:b w:val="0"/>
          <w:sz w:val="22"/>
          <w:szCs w:val="22"/>
        </w:rPr>
        <w:t xml:space="preserve"> Helplines, telephone and online counselling services </w:t>
      </w:r>
      <w:hyperlink r:id="rId140" w:history="1">
        <w:r w:rsidRPr="00E8122C">
          <w:rPr>
            <w:rStyle w:val="Hyperlink"/>
            <w:b w:val="0"/>
            <w:sz w:val="22"/>
            <w:szCs w:val="22"/>
          </w:rPr>
          <w:t>https://aifs.gov.au/resources/resource-sheets/helplines-telephone-and-online-counselling-services-children-young-people</w:t>
        </w:r>
      </w:hyperlink>
      <w:r w:rsidRPr="00E8122C">
        <w:rPr>
          <w:b w:val="0"/>
          <w:sz w:val="22"/>
          <w:szCs w:val="22"/>
        </w:rPr>
        <w:t xml:space="preserve"> </w:t>
      </w:r>
    </w:p>
    <w:p w:rsidR="0012525B" w:rsidRPr="00E8122C" w:rsidRDefault="0012525B" w:rsidP="00F523AD">
      <w:pPr>
        <w:pStyle w:val="numbered1stlevel"/>
        <w:numPr>
          <w:ilvl w:val="0"/>
          <w:numId w:val="0"/>
        </w:numPr>
        <w:ind w:left="284"/>
        <w:rPr>
          <w:b w:val="0"/>
          <w:sz w:val="22"/>
          <w:szCs w:val="22"/>
        </w:rPr>
      </w:pPr>
    </w:p>
    <w:p w:rsidR="0012525B" w:rsidRPr="00E8122C" w:rsidRDefault="0012525B" w:rsidP="00F523AD">
      <w:pPr>
        <w:pStyle w:val="numbered1stlevel"/>
        <w:numPr>
          <w:ilvl w:val="0"/>
          <w:numId w:val="22"/>
        </w:numPr>
        <w:rPr>
          <w:b w:val="0"/>
          <w:sz w:val="22"/>
          <w:szCs w:val="22"/>
        </w:rPr>
      </w:pPr>
      <w:r w:rsidRPr="00E8122C">
        <w:rPr>
          <w:sz w:val="22"/>
          <w:szCs w:val="22"/>
        </w:rPr>
        <w:t>Australian Human Rights Commission</w:t>
      </w:r>
      <w:r w:rsidR="003F1DA3" w:rsidRPr="00E8122C">
        <w:rPr>
          <w:sz w:val="22"/>
          <w:szCs w:val="22"/>
        </w:rPr>
        <w:t xml:space="preserve">: </w:t>
      </w:r>
      <w:r w:rsidRPr="00E8122C">
        <w:rPr>
          <w:b w:val="0"/>
          <w:sz w:val="22"/>
          <w:szCs w:val="22"/>
        </w:rPr>
        <w:t>National Principles &amp; E-Learning</w:t>
      </w:r>
    </w:p>
    <w:p w:rsidR="0012525B" w:rsidRPr="00E8122C" w:rsidRDefault="00C97587" w:rsidP="00042108">
      <w:pPr>
        <w:pStyle w:val="numbered1stlevel"/>
        <w:numPr>
          <w:ilvl w:val="0"/>
          <w:numId w:val="0"/>
        </w:numPr>
        <w:ind w:left="284" w:firstLine="436"/>
        <w:rPr>
          <w:b w:val="0"/>
          <w:sz w:val="22"/>
          <w:szCs w:val="22"/>
        </w:rPr>
      </w:pPr>
      <w:hyperlink r:id="rId141" w:history="1">
        <w:r w:rsidR="0012525B" w:rsidRPr="00E8122C">
          <w:rPr>
            <w:rStyle w:val="Hyperlink"/>
            <w:b w:val="0"/>
            <w:sz w:val="22"/>
            <w:szCs w:val="22"/>
          </w:rPr>
          <w:t>https://childsafe.humanrights.gov.au/national-principles</w:t>
        </w:r>
      </w:hyperlink>
      <w:r w:rsidR="0012525B" w:rsidRPr="00E8122C">
        <w:rPr>
          <w:b w:val="0"/>
          <w:sz w:val="22"/>
          <w:szCs w:val="22"/>
        </w:rPr>
        <w:t xml:space="preserve"> </w:t>
      </w:r>
    </w:p>
    <w:p w:rsidR="0012525B" w:rsidRPr="00E8122C" w:rsidRDefault="00C97587" w:rsidP="00042108">
      <w:pPr>
        <w:pStyle w:val="numbered1stlevel"/>
        <w:numPr>
          <w:ilvl w:val="0"/>
          <w:numId w:val="0"/>
        </w:numPr>
        <w:ind w:left="284" w:firstLine="436"/>
        <w:rPr>
          <w:b w:val="0"/>
          <w:sz w:val="22"/>
          <w:szCs w:val="22"/>
        </w:rPr>
      </w:pPr>
      <w:hyperlink r:id="rId142" w:history="1">
        <w:r w:rsidR="0012525B" w:rsidRPr="00E8122C">
          <w:rPr>
            <w:rStyle w:val="Hyperlink"/>
            <w:b w:val="0"/>
            <w:sz w:val="22"/>
            <w:szCs w:val="22"/>
          </w:rPr>
          <w:t>https://childsafe.humanrights.gov.au/learning-hub/e-learning-modules</w:t>
        </w:r>
      </w:hyperlink>
      <w:r w:rsidR="0012525B" w:rsidRPr="00E8122C">
        <w:rPr>
          <w:b w:val="0"/>
          <w:sz w:val="22"/>
          <w:szCs w:val="22"/>
        </w:rPr>
        <w:t xml:space="preserve"> </w:t>
      </w:r>
    </w:p>
    <w:p w:rsidR="0012525B" w:rsidRPr="00E8122C" w:rsidRDefault="0012525B" w:rsidP="00F523AD">
      <w:pPr>
        <w:pStyle w:val="numbered1stlevel"/>
        <w:numPr>
          <w:ilvl w:val="0"/>
          <w:numId w:val="0"/>
        </w:numPr>
        <w:ind w:left="284"/>
        <w:rPr>
          <w:b w:val="0"/>
          <w:sz w:val="22"/>
          <w:szCs w:val="22"/>
        </w:rPr>
      </w:pPr>
    </w:p>
    <w:p w:rsidR="00EE6838" w:rsidRPr="00E8122C" w:rsidRDefault="00EE6838" w:rsidP="00EE6838">
      <w:pPr>
        <w:pStyle w:val="numbered1stlevel"/>
        <w:numPr>
          <w:ilvl w:val="0"/>
          <w:numId w:val="22"/>
        </w:numPr>
        <w:rPr>
          <w:b w:val="0"/>
          <w:sz w:val="22"/>
          <w:szCs w:val="22"/>
        </w:rPr>
      </w:pPr>
      <w:proofErr w:type="spellStart"/>
      <w:r w:rsidRPr="00E8122C">
        <w:rPr>
          <w:sz w:val="22"/>
          <w:szCs w:val="22"/>
        </w:rPr>
        <w:t>eSafety</w:t>
      </w:r>
      <w:proofErr w:type="spellEnd"/>
      <w:r w:rsidRPr="00E8122C">
        <w:rPr>
          <w:sz w:val="22"/>
          <w:szCs w:val="22"/>
        </w:rPr>
        <w:t xml:space="preserve"> Commissioner</w:t>
      </w:r>
      <w:r w:rsidR="003F1DA3" w:rsidRPr="00E8122C">
        <w:rPr>
          <w:b w:val="0"/>
          <w:sz w:val="22"/>
          <w:szCs w:val="22"/>
        </w:rPr>
        <w:t>:</w:t>
      </w:r>
      <w:r w:rsidRPr="00E8122C">
        <w:rPr>
          <w:b w:val="0"/>
          <w:sz w:val="22"/>
          <w:szCs w:val="22"/>
        </w:rPr>
        <w:t xml:space="preserve"> Independent Regulator for Online Safety that educates Australians and helps remove harmful content</w:t>
      </w:r>
    </w:p>
    <w:p w:rsidR="00EE6838" w:rsidRPr="00E8122C" w:rsidRDefault="00C97587" w:rsidP="00EE6838">
      <w:pPr>
        <w:pStyle w:val="numbered1stlevel"/>
        <w:numPr>
          <w:ilvl w:val="0"/>
          <w:numId w:val="0"/>
        </w:numPr>
        <w:ind w:left="284" w:firstLine="436"/>
        <w:rPr>
          <w:rFonts w:cs="Open Sans"/>
          <w:b w:val="0"/>
          <w:sz w:val="22"/>
          <w:szCs w:val="22"/>
        </w:rPr>
      </w:pPr>
      <w:hyperlink r:id="rId143" w:history="1">
        <w:r w:rsidR="00EE6838" w:rsidRPr="00E8122C">
          <w:rPr>
            <w:rStyle w:val="Hyperlink"/>
            <w:rFonts w:cs="Open Sans"/>
            <w:b w:val="0"/>
            <w:sz w:val="22"/>
            <w:szCs w:val="22"/>
          </w:rPr>
          <w:t>https://www.esafety.gov.au/</w:t>
        </w:r>
      </w:hyperlink>
      <w:r w:rsidR="00EE6838" w:rsidRPr="00E8122C">
        <w:rPr>
          <w:rFonts w:cs="Open Sans"/>
          <w:b w:val="0"/>
          <w:sz w:val="22"/>
          <w:szCs w:val="22"/>
        </w:rPr>
        <w:t xml:space="preserve"> </w:t>
      </w:r>
    </w:p>
    <w:p w:rsidR="00EE6838" w:rsidRPr="00E8122C" w:rsidRDefault="00EE6838" w:rsidP="00EE6838">
      <w:pPr>
        <w:pStyle w:val="numbered1stlevel"/>
        <w:numPr>
          <w:ilvl w:val="0"/>
          <w:numId w:val="0"/>
        </w:numPr>
        <w:ind w:left="284" w:firstLine="436"/>
        <w:rPr>
          <w:rFonts w:cs="Open Sans"/>
          <w:b w:val="0"/>
          <w:sz w:val="22"/>
          <w:szCs w:val="22"/>
        </w:rPr>
      </w:pPr>
    </w:p>
    <w:p w:rsidR="003F1DA3" w:rsidRPr="00E8122C" w:rsidRDefault="003F1DA3" w:rsidP="003F1DA3">
      <w:pPr>
        <w:pStyle w:val="numbered1stlevel"/>
        <w:numPr>
          <w:ilvl w:val="0"/>
          <w:numId w:val="22"/>
        </w:numPr>
        <w:rPr>
          <w:b w:val="0"/>
          <w:sz w:val="22"/>
          <w:szCs w:val="22"/>
        </w:rPr>
      </w:pPr>
      <w:r w:rsidRPr="00E8122C">
        <w:rPr>
          <w:sz w:val="22"/>
          <w:szCs w:val="22"/>
        </w:rPr>
        <w:t xml:space="preserve">Qld </w:t>
      </w:r>
      <w:proofErr w:type="spellStart"/>
      <w:r w:rsidRPr="00E8122C">
        <w:rPr>
          <w:sz w:val="22"/>
          <w:szCs w:val="22"/>
        </w:rPr>
        <w:t>Gov</w:t>
      </w:r>
      <w:proofErr w:type="spellEnd"/>
      <w:r w:rsidRPr="00E8122C">
        <w:rPr>
          <w:b w:val="0"/>
          <w:sz w:val="22"/>
          <w:szCs w:val="22"/>
        </w:rPr>
        <w:t>: Reporting Abuse | Support for Victims of Abuse | Child Abuse | Mental Health</w:t>
      </w:r>
    </w:p>
    <w:p w:rsidR="003F1DA3" w:rsidRPr="00E8122C" w:rsidRDefault="00C97587" w:rsidP="003F1DA3">
      <w:pPr>
        <w:pStyle w:val="numbered1stlevel"/>
        <w:numPr>
          <w:ilvl w:val="0"/>
          <w:numId w:val="0"/>
        </w:numPr>
        <w:ind w:left="720"/>
        <w:rPr>
          <w:b w:val="0"/>
          <w:sz w:val="22"/>
          <w:szCs w:val="22"/>
        </w:rPr>
      </w:pPr>
      <w:hyperlink r:id="rId144" w:history="1">
        <w:r w:rsidR="003F1DA3" w:rsidRPr="00E8122C">
          <w:rPr>
            <w:rStyle w:val="Hyperlink"/>
            <w:b w:val="0"/>
            <w:sz w:val="22"/>
            <w:szCs w:val="22"/>
          </w:rPr>
          <w:t>https://www.qld.gov.au/community/getting-support-health-social-issue/support-victims-abuse/reporting-abuse</w:t>
        </w:r>
      </w:hyperlink>
      <w:r w:rsidR="003F1DA3" w:rsidRPr="00E8122C">
        <w:rPr>
          <w:b w:val="0"/>
          <w:sz w:val="22"/>
          <w:szCs w:val="22"/>
        </w:rPr>
        <w:t xml:space="preserve"> </w:t>
      </w:r>
    </w:p>
    <w:p w:rsidR="003F1DA3" w:rsidRPr="00E8122C" w:rsidRDefault="00C97587" w:rsidP="003F1DA3">
      <w:pPr>
        <w:pStyle w:val="numbered1stlevel"/>
        <w:numPr>
          <w:ilvl w:val="0"/>
          <w:numId w:val="0"/>
        </w:numPr>
        <w:ind w:left="720"/>
        <w:rPr>
          <w:b w:val="0"/>
          <w:sz w:val="22"/>
          <w:szCs w:val="22"/>
        </w:rPr>
      </w:pPr>
      <w:hyperlink r:id="rId145" w:history="1">
        <w:r w:rsidR="003F1DA3" w:rsidRPr="00E8122C">
          <w:rPr>
            <w:rStyle w:val="Hyperlink"/>
            <w:b w:val="0"/>
            <w:sz w:val="22"/>
            <w:szCs w:val="22"/>
          </w:rPr>
          <w:t>https://www.qld.gov.au/community/getting-support-health-social-issue/support-victims-abuse</w:t>
        </w:r>
      </w:hyperlink>
    </w:p>
    <w:p w:rsidR="003F1DA3" w:rsidRPr="00E8122C" w:rsidRDefault="00C97587" w:rsidP="003F1DA3">
      <w:pPr>
        <w:pStyle w:val="numbered1stlevel"/>
        <w:numPr>
          <w:ilvl w:val="0"/>
          <w:numId w:val="0"/>
        </w:numPr>
        <w:ind w:left="720"/>
        <w:rPr>
          <w:b w:val="0"/>
          <w:sz w:val="22"/>
          <w:szCs w:val="22"/>
        </w:rPr>
      </w:pPr>
      <w:hyperlink r:id="rId146" w:history="1">
        <w:r w:rsidR="003F1DA3" w:rsidRPr="00E8122C">
          <w:rPr>
            <w:rStyle w:val="Hyperlink"/>
            <w:b w:val="0"/>
            <w:sz w:val="22"/>
            <w:szCs w:val="22"/>
          </w:rPr>
          <w:t>https://www.qld.gov.au/community/getting-support-health-social-issue/support-victims-abuse/child-abuse</w:t>
        </w:r>
      </w:hyperlink>
      <w:r w:rsidR="003F1DA3" w:rsidRPr="00E8122C">
        <w:rPr>
          <w:b w:val="0"/>
          <w:sz w:val="22"/>
          <w:szCs w:val="22"/>
        </w:rPr>
        <w:t xml:space="preserve">  </w:t>
      </w:r>
    </w:p>
    <w:p w:rsidR="003F1DA3" w:rsidRPr="00E8122C" w:rsidRDefault="00C97587" w:rsidP="003F1DA3">
      <w:pPr>
        <w:pStyle w:val="numbered1stlevel"/>
        <w:numPr>
          <w:ilvl w:val="0"/>
          <w:numId w:val="0"/>
        </w:numPr>
        <w:ind w:left="720"/>
        <w:rPr>
          <w:b w:val="0"/>
          <w:sz w:val="22"/>
          <w:szCs w:val="22"/>
        </w:rPr>
      </w:pPr>
      <w:hyperlink r:id="rId147" w:history="1">
        <w:r w:rsidR="003F1DA3" w:rsidRPr="00E8122C">
          <w:rPr>
            <w:rStyle w:val="Hyperlink"/>
            <w:b w:val="0"/>
            <w:sz w:val="22"/>
            <w:szCs w:val="22"/>
          </w:rPr>
          <w:t>https://www.qld.gov.au/health/mental-health</w:t>
        </w:r>
      </w:hyperlink>
      <w:r w:rsidR="003F1DA3" w:rsidRPr="00E8122C">
        <w:rPr>
          <w:b w:val="0"/>
          <w:sz w:val="22"/>
          <w:szCs w:val="22"/>
        </w:rPr>
        <w:t xml:space="preserve"> </w:t>
      </w:r>
    </w:p>
    <w:p w:rsidR="003F1DA3" w:rsidRPr="00E8122C" w:rsidRDefault="003F1DA3" w:rsidP="003F1DA3">
      <w:pPr>
        <w:pStyle w:val="numbered1stlevel"/>
        <w:numPr>
          <w:ilvl w:val="0"/>
          <w:numId w:val="0"/>
        </w:numPr>
        <w:ind w:left="720"/>
        <w:rPr>
          <w:b w:val="0"/>
          <w:sz w:val="22"/>
          <w:szCs w:val="22"/>
        </w:rPr>
      </w:pPr>
    </w:p>
    <w:p w:rsidR="003F1DA3" w:rsidRPr="00E8122C" w:rsidRDefault="003F1DA3" w:rsidP="00F523AD">
      <w:pPr>
        <w:pStyle w:val="numbered1stlevel"/>
        <w:numPr>
          <w:ilvl w:val="0"/>
          <w:numId w:val="22"/>
        </w:numPr>
        <w:rPr>
          <w:b w:val="0"/>
          <w:sz w:val="22"/>
          <w:szCs w:val="22"/>
        </w:rPr>
      </w:pPr>
      <w:r w:rsidRPr="00E8122C">
        <w:rPr>
          <w:sz w:val="22"/>
          <w:szCs w:val="22"/>
        </w:rPr>
        <w:t xml:space="preserve">Qld </w:t>
      </w:r>
      <w:proofErr w:type="spellStart"/>
      <w:r w:rsidRPr="00E8122C">
        <w:rPr>
          <w:sz w:val="22"/>
          <w:szCs w:val="22"/>
        </w:rPr>
        <w:t>Gov</w:t>
      </w:r>
      <w:proofErr w:type="spellEnd"/>
      <w:r w:rsidRPr="00E8122C">
        <w:rPr>
          <w:sz w:val="22"/>
          <w:szCs w:val="22"/>
        </w:rPr>
        <w:t xml:space="preserve"> Booklet: </w:t>
      </w:r>
      <w:r w:rsidRPr="00E8122C">
        <w:rPr>
          <w:b w:val="0"/>
          <w:sz w:val="22"/>
          <w:szCs w:val="22"/>
        </w:rPr>
        <w:t>Child Abuse - What you need to know booklet</w:t>
      </w:r>
    </w:p>
    <w:p w:rsidR="00EE6838" w:rsidRPr="00E8122C" w:rsidRDefault="00D33DE9" w:rsidP="00042108">
      <w:pPr>
        <w:pStyle w:val="numbered1stlevel"/>
        <w:numPr>
          <w:ilvl w:val="0"/>
          <w:numId w:val="0"/>
        </w:numPr>
        <w:ind w:left="284" w:firstLine="436"/>
        <w:rPr>
          <w:rFonts w:cs="Open Sans"/>
          <w:b w:val="0"/>
          <w:sz w:val="22"/>
          <w:szCs w:val="22"/>
        </w:rPr>
      </w:pPr>
      <w:hyperlink r:id="rId148" w:history="1">
        <w:r w:rsidRPr="008B5A03">
          <w:rPr>
            <w:rStyle w:val="Hyperlink"/>
            <w:rFonts w:cs="Open Sans"/>
            <w:b w:val="0"/>
            <w:sz w:val="22"/>
            <w:szCs w:val="22"/>
          </w:rPr>
          <w:t>https://tinyurl.com/ChildAbuse-WhatYouNeedToKnow</w:t>
        </w:r>
      </w:hyperlink>
      <w:r>
        <w:rPr>
          <w:rFonts w:cs="Open Sans"/>
          <w:b w:val="0"/>
          <w:sz w:val="22"/>
          <w:szCs w:val="22"/>
        </w:rPr>
        <w:t xml:space="preserve"> </w:t>
      </w:r>
    </w:p>
    <w:p w:rsidR="0012525B" w:rsidRPr="000A2A0F" w:rsidRDefault="0012525B" w:rsidP="00E150EF">
      <w:pPr>
        <w:rPr>
          <w:sz w:val="22"/>
          <w:szCs w:val="22"/>
        </w:rPr>
      </w:pPr>
    </w:p>
    <w:p w:rsidR="0012525B" w:rsidRDefault="0012525B" w:rsidP="0012525B">
      <w:pPr>
        <w:pStyle w:val="Heading1"/>
        <w:spacing w:before="0" w:after="0"/>
      </w:pPr>
    </w:p>
    <w:p w:rsidR="0012525B" w:rsidRDefault="0012525B" w:rsidP="0012525B">
      <w:pPr>
        <w:pStyle w:val="Heading1"/>
        <w:spacing w:before="0" w:after="0"/>
      </w:pPr>
      <w:bookmarkStart w:id="17" w:name="_Toc148846203"/>
      <w:r>
        <w:t>Latest Document Revisions</w:t>
      </w:r>
      <w:bookmarkEnd w:id="17"/>
    </w:p>
    <w:p w:rsidR="00E150EF" w:rsidRPr="000A2A0F" w:rsidRDefault="00E150EF" w:rsidP="00E150EF">
      <w:pPr>
        <w:rPr>
          <w:rFonts w:ascii="Helvetica" w:hAnsi="Helvetica"/>
          <w:sz w:val="22"/>
          <w:szCs w:val="22"/>
        </w:rPr>
      </w:pPr>
    </w:p>
    <w:tbl>
      <w:tblPr>
        <w:tblStyle w:val="TableGrid"/>
        <w:tblW w:w="10060" w:type="dxa"/>
        <w:tblLook w:val="04A0" w:firstRow="1" w:lastRow="0" w:firstColumn="1" w:lastColumn="0" w:noHBand="0" w:noVBand="1"/>
      </w:tblPr>
      <w:tblGrid>
        <w:gridCol w:w="690"/>
        <w:gridCol w:w="1509"/>
        <w:gridCol w:w="2039"/>
        <w:gridCol w:w="1157"/>
        <w:gridCol w:w="4665"/>
      </w:tblGrid>
      <w:tr w:rsidR="0012525B" w:rsidRPr="00375263" w:rsidTr="0012525B">
        <w:tc>
          <w:tcPr>
            <w:tcW w:w="418" w:type="dxa"/>
          </w:tcPr>
          <w:p w:rsidR="0012525B" w:rsidRPr="00E8122C" w:rsidRDefault="0012525B" w:rsidP="00F523AD">
            <w:pPr>
              <w:pStyle w:val="numbered1stlevel"/>
              <w:numPr>
                <w:ilvl w:val="0"/>
                <w:numId w:val="0"/>
              </w:numPr>
              <w:ind w:left="364"/>
              <w:rPr>
                <w:sz w:val="22"/>
                <w:szCs w:val="22"/>
              </w:rPr>
            </w:pPr>
            <w:r w:rsidRPr="00E8122C">
              <w:rPr>
                <w:sz w:val="22"/>
                <w:szCs w:val="22"/>
              </w:rPr>
              <w:t>#</w:t>
            </w:r>
          </w:p>
        </w:tc>
        <w:tc>
          <w:tcPr>
            <w:tcW w:w="1541" w:type="dxa"/>
          </w:tcPr>
          <w:p w:rsidR="0012525B" w:rsidRPr="000A2A0F" w:rsidRDefault="0012525B" w:rsidP="0094635E">
            <w:pPr>
              <w:rPr>
                <w:b/>
                <w:sz w:val="22"/>
                <w:szCs w:val="22"/>
              </w:rPr>
            </w:pPr>
            <w:r w:rsidRPr="000A2A0F">
              <w:rPr>
                <w:b/>
                <w:sz w:val="22"/>
                <w:szCs w:val="22"/>
              </w:rPr>
              <w:t>Author</w:t>
            </w:r>
          </w:p>
        </w:tc>
        <w:tc>
          <w:tcPr>
            <w:tcW w:w="2093" w:type="dxa"/>
          </w:tcPr>
          <w:p w:rsidR="0012525B" w:rsidRPr="000A2A0F" w:rsidRDefault="0012525B" w:rsidP="0094635E">
            <w:pPr>
              <w:rPr>
                <w:b/>
                <w:sz w:val="22"/>
                <w:szCs w:val="22"/>
              </w:rPr>
            </w:pPr>
            <w:r w:rsidRPr="000A2A0F">
              <w:rPr>
                <w:b/>
                <w:sz w:val="22"/>
                <w:szCs w:val="22"/>
              </w:rPr>
              <w:t>Position</w:t>
            </w:r>
          </w:p>
        </w:tc>
        <w:tc>
          <w:tcPr>
            <w:tcW w:w="1182" w:type="dxa"/>
          </w:tcPr>
          <w:p w:rsidR="0012525B" w:rsidRPr="000A2A0F" w:rsidRDefault="0012525B" w:rsidP="0094635E">
            <w:pPr>
              <w:rPr>
                <w:b/>
                <w:sz w:val="22"/>
                <w:szCs w:val="22"/>
              </w:rPr>
            </w:pPr>
            <w:r w:rsidRPr="000A2A0F">
              <w:rPr>
                <w:b/>
                <w:sz w:val="22"/>
                <w:szCs w:val="22"/>
              </w:rPr>
              <w:t>Date</w:t>
            </w:r>
          </w:p>
        </w:tc>
        <w:tc>
          <w:tcPr>
            <w:tcW w:w="4826" w:type="dxa"/>
          </w:tcPr>
          <w:p w:rsidR="0012525B" w:rsidRPr="000A2A0F" w:rsidRDefault="0012525B" w:rsidP="0094635E">
            <w:pPr>
              <w:rPr>
                <w:b/>
                <w:sz w:val="22"/>
                <w:szCs w:val="22"/>
              </w:rPr>
            </w:pPr>
            <w:r w:rsidRPr="000A2A0F">
              <w:rPr>
                <w:b/>
                <w:sz w:val="22"/>
                <w:szCs w:val="22"/>
              </w:rPr>
              <w:t>Amendments</w:t>
            </w:r>
          </w:p>
        </w:tc>
      </w:tr>
      <w:tr w:rsidR="0012525B" w:rsidTr="0012525B">
        <w:tc>
          <w:tcPr>
            <w:tcW w:w="418" w:type="dxa"/>
          </w:tcPr>
          <w:p w:rsidR="0012525B" w:rsidRPr="00E150EF" w:rsidRDefault="0012525B" w:rsidP="0094635E">
            <w:pPr>
              <w:rPr>
                <w:rFonts w:cstheme="minorHAnsi"/>
                <w:color w:val="595959" w:themeColor="text1" w:themeTint="A6"/>
                <w:sz w:val="20"/>
                <w:szCs w:val="20"/>
              </w:rPr>
            </w:pPr>
          </w:p>
        </w:tc>
        <w:tc>
          <w:tcPr>
            <w:tcW w:w="1541" w:type="dxa"/>
          </w:tcPr>
          <w:p w:rsidR="0012525B" w:rsidRPr="00E150EF" w:rsidRDefault="0012525B" w:rsidP="0094635E">
            <w:pPr>
              <w:rPr>
                <w:rFonts w:cstheme="minorHAnsi"/>
                <w:color w:val="595959" w:themeColor="text1" w:themeTint="A6"/>
                <w:sz w:val="20"/>
                <w:szCs w:val="20"/>
              </w:rPr>
            </w:pPr>
          </w:p>
        </w:tc>
        <w:tc>
          <w:tcPr>
            <w:tcW w:w="2093" w:type="dxa"/>
          </w:tcPr>
          <w:p w:rsidR="0012525B" w:rsidRPr="00E150EF" w:rsidRDefault="0012525B" w:rsidP="0094635E">
            <w:pPr>
              <w:rPr>
                <w:rFonts w:cstheme="minorHAnsi"/>
                <w:color w:val="595959" w:themeColor="text1" w:themeTint="A6"/>
                <w:sz w:val="20"/>
                <w:szCs w:val="20"/>
              </w:rPr>
            </w:pPr>
          </w:p>
        </w:tc>
        <w:tc>
          <w:tcPr>
            <w:tcW w:w="1182" w:type="dxa"/>
          </w:tcPr>
          <w:p w:rsidR="0012525B" w:rsidRPr="00E150EF" w:rsidRDefault="0012525B" w:rsidP="0094635E">
            <w:pPr>
              <w:rPr>
                <w:rFonts w:cstheme="minorHAnsi"/>
                <w:color w:val="595959" w:themeColor="text1" w:themeTint="A6"/>
                <w:sz w:val="20"/>
                <w:szCs w:val="20"/>
              </w:rPr>
            </w:pPr>
          </w:p>
        </w:tc>
        <w:tc>
          <w:tcPr>
            <w:tcW w:w="4826" w:type="dxa"/>
          </w:tcPr>
          <w:p w:rsidR="0012525B" w:rsidRPr="00E150EF" w:rsidRDefault="0012525B" w:rsidP="0094635E">
            <w:pPr>
              <w:rPr>
                <w:rFonts w:cstheme="minorHAnsi"/>
                <w:color w:val="595959" w:themeColor="text1" w:themeTint="A6"/>
                <w:sz w:val="20"/>
                <w:szCs w:val="20"/>
              </w:rPr>
            </w:pPr>
          </w:p>
        </w:tc>
      </w:tr>
    </w:tbl>
    <w:p w:rsidR="00FA0A5A" w:rsidRDefault="00FA0A5A" w:rsidP="00C13147">
      <w:pPr>
        <w:rPr>
          <w:rFonts w:cstheme="minorHAnsi"/>
          <w:sz w:val="22"/>
          <w:szCs w:val="22"/>
        </w:rPr>
      </w:pPr>
    </w:p>
    <w:p w:rsidR="00162621" w:rsidRPr="000A2A0F" w:rsidRDefault="00162621" w:rsidP="00C13147">
      <w:pPr>
        <w:rPr>
          <w:rFonts w:cstheme="minorHAnsi"/>
          <w:sz w:val="22"/>
          <w:szCs w:val="22"/>
        </w:rPr>
      </w:pPr>
      <w:bookmarkStart w:id="18" w:name="_GoBack"/>
      <w:bookmarkEnd w:id="18"/>
    </w:p>
    <w:sectPr w:rsidR="00162621" w:rsidRPr="000A2A0F" w:rsidSect="001F1EEF">
      <w:headerReference w:type="default" r:id="rId149"/>
      <w:footerReference w:type="default" r:id="rId150"/>
      <w:pgSz w:w="11906" w:h="16838"/>
      <w:pgMar w:top="993" w:right="849" w:bottom="709" w:left="993"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2B6" w:rsidRDefault="009E32B6" w:rsidP="00D15999">
      <w:r>
        <w:separator/>
      </w:r>
    </w:p>
    <w:p w:rsidR="009E32B6" w:rsidRDefault="009E32B6"/>
    <w:p w:rsidR="009E32B6" w:rsidRDefault="009E32B6" w:rsidP="007E36E3"/>
  </w:endnote>
  <w:endnote w:type="continuationSeparator" w:id="0">
    <w:p w:rsidR="009E32B6" w:rsidRDefault="009E32B6" w:rsidP="00D15999">
      <w:r>
        <w:continuationSeparator/>
      </w:r>
    </w:p>
    <w:p w:rsidR="009E32B6" w:rsidRDefault="009E32B6"/>
    <w:p w:rsidR="009E32B6" w:rsidRDefault="009E32B6" w:rsidP="007E36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re Franklin">
    <w:altName w:val="Times New Roman"/>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 w:name="Bahnschrift SemiBold">
    <w:panose1 w:val="020B0502040204020203"/>
    <w:charset w:val="00"/>
    <w:family w:val="swiss"/>
    <w:pitch w:val="variable"/>
    <w:sig w:usb0="A00002C7" w:usb1="00000002" w:usb2="00000000" w:usb3="00000000" w:csb0="0000019F" w:csb1="00000000"/>
  </w:font>
  <w:font w:name="Franklin Gothic">
    <w:altName w:val="Calibri"/>
    <w:charset w:val="00"/>
    <w:family w:val="auto"/>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587" w:rsidRDefault="00C97587" w:rsidP="001F1EEF">
    <w:pPr>
      <w:jc w:val="right"/>
      <w:rPr>
        <w:rFonts w:ascii="Bahnschrift Light SemiCondensed" w:hAnsi="Bahnschrift Light SemiCondensed"/>
        <w:noProof/>
        <w:color w:val="FFC000" w:themeColor="accent4"/>
      </w:rPr>
    </w:pPr>
    <w:r w:rsidRPr="003655E4">
      <w:rPr>
        <w:rFonts w:ascii="Bahnschrift Light SemiCondensed" w:hAnsi="Bahnschrift Light SemiCondensed"/>
        <w:noProof/>
        <w:color w:val="FFC000" w:themeColor="accent4"/>
      </w:rPr>
      <mc:AlternateContent>
        <mc:Choice Requires="wps">
          <w:drawing>
            <wp:anchor distT="0" distB="0" distL="114300" distR="114300" simplePos="0" relativeHeight="251661312" behindDoc="0" locked="0" layoutInCell="1" allowOverlap="1" wp14:anchorId="0B8D10D1" wp14:editId="3DCAD69A">
              <wp:simplePos x="0" y="0"/>
              <wp:positionH relativeFrom="column">
                <wp:posOffset>0</wp:posOffset>
              </wp:positionH>
              <wp:positionV relativeFrom="paragraph">
                <wp:posOffset>-635</wp:posOffset>
              </wp:positionV>
              <wp:extent cx="7086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708660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508CA7D7"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55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" strokecolor="#ffc000 [3207]" strokeweight=".5pt">
              <v:stroke joinstyle="miter"/>
            </v:line>
          </w:pict>
        </mc:Fallback>
      </mc:AlternateContent>
    </w:r>
    <w:r w:rsidRPr="003655E4">
      <w:rPr>
        <w:rFonts w:ascii="Bahnschrift Light SemiCondensed" w:hAnsi="Bahnschrift Light SemiCondensed"/>
        <w:color w:val="FFC000" w:themeColor="accent4"/>
      </w:rPr>
      <w:t>Child and Youth Risk Management Strategy</w:t>
    </w:r>
    <w:r w:rsidRPr="003655E4">
      <w:rPr>
        <w:rFonts w:ascii="Bahnschrift Light SemiCondensed" w:hAnsi="Bahnschrift Light SemiCondensed"/>
        <w:color w:val="FFC000" w:themeColor="accent4"/>
      </w:rPr>
      <w:tab/>
    </w:r>
    <w:r w:rsidRPr="003655E4">
      <w:rPr>
        <w:rFonts w:ascii="Bahnschrift Light SemiCondensed" w:hAnsi="Bahnschrift Light SemiCondensed"/>
        <w:color w:val="FFC000" w:themeColor="accent4"/>
      </w:rPr>
      <w:tab/>
    </w:r>
    <w:r w:rsidRPr="003655E4">
      <w:rPr>
        <w:rFonts w:ascii="Bahnschrift Light SemiCondensed" w:hAnsi="Bahnschrift Light SemiCondensed"/>
        <w:color w:val="FFC000" w:themeColor="accent4"/>
      </w:rPr>
      <w:tab/>
    </w:r>
    <w:r w:rsidRPr="003655E4">
      <w:rPr>
        <w:rFonts w:ascii="Bahnschrift Light SemiCondensed" w:hAnsi="Bahnschrift Light SemiCondensed"/>
        <w:color w:val="FFC000" w:themeColor="accent4"/>
      </w:rPr>
      <w:tab/>
    </w:r>
    <w:r w:rsidRPr="003655E4">
      <w:rPr>
        <w:rFonts w:ascii="Bahnschrift Light SemiCondensed" w:hAnsi="Bahnschrift Light SemiCondensed"/>
        <w:color w:val="FFC000" w:themeColor="accent4"/>
      </w:rPr>
      <w:tab/>
    </w:r>
    <w:r w:rsidRPr="003655E4">
      <w:rPr>
        <w:rFonts w:ascii="Bahnschrift Light SemiCondensed" w:hAnsi="Bahnschrift Light SemiCondensed"/>
        <w:color w:val="FFC000" w:themeColor="accent4"/>
      </w:rPr>
      <w:tab/>
    </w:r>
    <w:r w:rsidRPr="003655E4">
      <w:rPr>
        <w:rFonts w:ascii="Bahnschrift Light SemiCondensed" w:hAnsi="Bahnschrift Light SemiCondensed"/>
        <w:color w:val="FFC000" w:themeColor="accent4"/>
      </w:rPr>
      <w:tab/>
      <w:t xml:space="preserve">             </w:t>
    </w:r>
    <w:r w:rsidRPr="003655E4">
      <w:rPr>
        <w:rFonts w:ascii="Bahnschrift Light SemiCondensed" w:hAnsi="Bahnschrift Light SemiCondensed"/>
        <w:color w:val="FFC000" w:themeColor="accent4"/>
      </w:rPr>
      <w:fldChar w:fldCharType="begin"/>
    </w:r>
    <w:r w:rsidRPr="003655E4">
      <w:rPr>
        <w:rFonts w:ascii="Bahnschrift Light SemiCondensed" w:hAnsi="Bahnschrift Light SemiCondensed"/>
        <w:color w:val="FFC000" w:themeColor="accent4"/>
      </w:rPr>
      <w:instrText xml:space="preserve"> PAGE   \* MERGEFORMAT </w:instrText>
    </w:r>
    <w:r w:rsidRPr="003655E4">
      <w:rPr>
        <w:rFonts w:ascii="Bahnschrift Light SemiCondensed" w:hAnsi="Bahnschrift Light SemiCondensed"/>
        <w:color w:val="FFC000" w:themeColor="accent4"/>
      </w:rPr>
      <w:fldChar w:fldCharType="separate"/>
    </w:r>
    <w:r w:rsidR="004241FC">
      <w:rPr>
        <w:rFonts w:ascii="Bahnschrift Light SemiCondensed" w:hAnsi="Bahnschrift Light SemiCondensed"/>
        <w:noProof/>
        <w:color w:val="FFC000" w:themeColor="accent4"/>
      </w:rPr>
      <w:t>2</w:t>
    </w:r>
    <w:r w:rsidRPr="003655E4">
      <w:rPr>
        <w:rFonts w:ascii="Bahnschrift Light SemiCondensed" w:hAnsi="Bahnschrift Light SemiCondensed"/>
        <w:noProof/>
        <w:color w:val="FFC000" w:themeColor="accent4"/>
      </w:rPr>
      <w:fldChar w:fldCharType="end"/>
    </w:r>
  </w:p>
  <w:p w:rsidR="00C97587" w:rsidRDefault="00C97587" w:rsidP="001F1EEF">
    <w:pP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2B6" w:rsidRDefault="009E32B6" w:rsidP="00D15999">
      <w:r>
        <w:separator/>
      </w:r>
    </w:p>
    <w:p w:rsidR="009E32B6" w:rsidRDefault="009E32B6"/>
    <w:p w:rsidR="009E32B6" w:rsidRDefault="009E32B6" w:rsidP="007E36E3"/>
  </w:footnote>
  <w:footnote w:type="continuationSeparator" w:id="0">
    <w:p w:rsidR="009E32B6" w:rsidRDefault="009E32B6" w:rsidP="00D15999">
      <w:r>
        <w:continuationSeparator/>
      </w:r>
    </w:p>
    <w:p w:rsidR="009E32B6" w:rsidRDefault="009E32B6"/>
    <w:p w:rsidR="009E32B6" w:rsidRDefault="009E32B6" w:rsidP="007E36E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587" w:rsidRDefault="00C97587" w:rsidP="001F1EEF">
    <w:pPr>
      <w:pStyle w:val="Header"/>
      <w:ind w:right="83"/>
      <w:jc w:val="right"/>
    </w:pPr>
    <w:r w:rsidRPr="003655E4">
      <w:rPr>
        <w:rFonts w:ascii="Bahnschrift Light SemiCondensed" w:hAnsi="Bahnschrift Light SemiCondensed"/>
        <w:noProof/>
        <w:color w:val="FFC000" w:themeColor="accent4"/>
      </w:rPr>
      <mc:AlternateContent>
        <mc:Choice Requires="wps">
          <w:drawing>
            <wp:anchor distT="0" distB="0" distL="114300" distR="114300" simplePos="0" relativeHeight="251659264" behindDoc="0" locked="0" layoutInCell="1" allowOverlap="1" wp14:anchorId="085206AC" wp14:editId="4DD69C0C">
              <wp:simplePos x="0" y="0"/>
              <wp:positionH relativeFrom="column">
                <wp:posOffset>-733153</wp:posOffset>
              </wp:positionH>
              <wp:positionV relativeFrom="paragraph">
                <wp:posOffset>185420</wp:posOffset>
              </wp:positionV>
              <wp:extent cx="7086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708660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37084CD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75pt,14.6pt" to="500.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" strokecolor="#ffc000 [3207]" strokeweight=".5pt">
              <v:stroke joinstyle="miter"/>
            </v:line>
          </w:pict>
        </mc:Fallback>
      </mc:AlternateContent>
    </w:r>
    <w:r w:rsidRPr="003655E4">
      <w:rPr>
        <w:rFonts w:ascii="Bahnschrift Light SemiCondensed" w:hAnsi="Bahnschrift Light SemiCondensed"/>
        <w:color w:val="FFC000" w:themeColor="accent4"/>
        <w:lang w:val="en-US"/>
      </w:rPr>
      <w:t>Eczema Support Australia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B255C"/>
    <w:multiLevelType w:val="hybridMultilevel"/>
    <w:tmpl w:val="90FEDE4A"/>
    <w:lvl w:ilvl="0" w:tplc="79D2E034">
      <w:start w:val="1"/>
      <w:numFmt w:val="bullet"/>
      <w:pStyle w:val="BulletStar"/>
      <w:lvlText w:val="*"/>
      <w:lvlJc w:val="left"/>
      <w:pPr>
        <w:ind w:left="720" w:hanging="360"/>
      </w:pPr>
      <w:rPr>
        <w:rFonts w:ascii="Mongolian Baiti" w:hAnsi="Mongolian Baiti" w:hint="default"/>
        <w:color w:val="089FB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EC5C25"/>
    <w:multiLevelType w:val="multilevel"/>
    <w:tmpl w:val="71B49CA8"/>
    <w:lvl w:ilvl="0">
      <w:start w:val="1"/>
      <w:numFmt w:val="decimal"/>
      <w:pStyle w:val="numbered1stleve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 w15:restartNumberingAfterBreak="0">
    <w:nsid w:val="33AB67E0"/>
    <w:multiLevelType w:val="multilevel"/>
    <w:tmpl w:val="AD645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AE22B1"/>
    <w:multiLevelType w:val="multilevel"/>
    <w:tmpl w:val="19BED564"/>
    <w:lvl w:ilvl="0">
      <w:start w:val="1"/>
      <w:numFmt w:val="bullet"/>
      <w:pStyle w:val="NormalBullet"/>
      <w:lvlText w:val="o"/>
      <w:lvlJc w:val="left"/>
      <w:pPr>
        <w:ind w:left="720" w:hanging="360"/>
      </w:pPr>
      <w:rPr>
        <w:rFonts w:ascii="Courier New" w:eastAsia="Courier New" w:hAnsi="Courier New" w:cs="Courier New"/>
      </w:rPr>
    </w:lvl>
    <w:lvl w:ilvl="1">
      <w:numFmt w:val="bullet"/>
      <w:pStyle w:val="Bullet2ndLevel"/>
      <w:lvlText w:val="●"/>
      <w:lvlJc w:val="left"/>
      <w:pPr>
        <w:ind w:left="1800" w:hanging="72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A21550F"/>
    <w:multiLevelType w:val="multilevel"/>
    <w:tmpl w:val="8898A2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B81733A"/>
    <w:multiLevelType w:val="hybridMultilevel"/>
    <w:tmpl w:val="47588F96"/>
    <w:lvl w:ilvl="0" w:tplc="D728DB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FE16DD5"/>
    <w:multiLevelType w:val="hybridMultilevel"/>
    <w:tmpl w:val="33A005CE"/>
    <w:lvl w:ilvl="0" w:tplc="0C09000F">
      <w:start w:val="1"/>
      <w:numFmt w:val="decimal"/>
      <w:lvlText w:val="%1."/>
      <w:lvlJc w:val="left"/>
      <w:pPr>
        <w:ind w:left="1146" w:hanging="360"/>
      </w:pPr>
    </w:lvl>
    <w:lvl w:ilvl="1" w:tplc="14ECFDCE">
      <w:start w:val="1"/>
      <w:numFmt w:val="decimal"/>
      <w:pStyle w:val="Numbered2ndlevel"/>
      <w:lvlText w:val="1.%2"/>
      <w:lvlJc w:val="left"/>
      <w:pPr>
        <w:ind w:left="1866" w:hanging="360"/>
      </w:pPr>
      <w:rPr>
        <w:rFonts w:hint="default"/>
      </w:r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7" w15:restartNumberingAfterBreak="0">
    <w:nsid w:val="412E3A3E"/>
    <w:multiLevelType w:val="multilevel"/>
    <w:tmpl w:val="63AE7DB8"/>
    <w:lvl w:ilvl="0">
      <w:start w:val="1"/>
      <w:numFmt w:val="decimal"/>
      <w:pStyle w:val="ESAnumberbody"/>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8" w15:restartNumberingAfterBreak="0">
    <w:nsid w:val="43F12D98"/>
    <w:multiLevelType w:val="multilevel"/>
    <w:tmpl w:val="CB88C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A65C21"/>
    <w:multiLevelType w:val="multilevel"/>
    <w:tmpl w:val="63AE873E"/>
    <w:lvl w:ilvl="0">
      <w:start w:val="1"/>
      <w:numFmt w:val="decimal"/>
      <w:pStyle w:val="NUMBEREDNOTBOLD"/>
      <w:lvlText w:val="%1."/>
      <w:lvlJc w:val="left"/>
      <w:pPr>
        <w:ind w:left="720" w:hanging="360"/>
      </w:p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0" w15:restartNumberingAfterBreak="0">
    <w:nsid w:val="5076178D"/>
    <w:multiLevelType w:val="hybridMultilevel"/>
    <w:tmpl w:val="43DEF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7AB8589E">
      <w:start w:val="1"/>
      <w:numFmt w:val="bullet"/>
      <w:pStyle w:val="table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677EA9"/>
    <w:multiLevelType w:val="multilevel"/>
    <w:tmpl w:val="DA1E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342123"/>
    <w:multiLevelType w:val="multilevel"/>
    <w:tmpl w:val="CB34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7945F0"/>
    <w:multiLevelType w:val="multilevel"/>
    <w:tmpl w:val="B4D00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49010E8"/>
    <w:multiLevelType w:val="multilevel"/>
    <w:tmpl w:val="D1ECD324"/>
    <w:lvl w:ilvl="0">
      <w:start w:val="1"/>
      <w:numFmt w:val="bullet"/>
      <w:lvlText w:val=""/>
      <w:lvlJc w:val="left"/>
      <w:pPr>
        <w:tabs>
          <w:tab w:val="num" w:pos="720"/>
        </w:tabs>
        <w:ind w:left="720" w:hanging="360"/>
      </w:pPr>
      <w:rPr>
        <w:rFonts w:ascii="Symbol" w:hAnsi="Symbol" w:hint="default"/>
        <w:sz w:val="20"/>
      </w:rPr>
    </w:lvl>
    <w:lvl w:ilvl="1">
      <w:start w:val="1"/>
      <w:numFmt w:val="bullet"/>
      <w:pStyle w:val="table2ndleve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22F67"/>
    <w:multiLevelType w:val="hybridMultilevel"/>
    <w:tmpl w:val="75E0A67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77250BC6"/>
    <w:multiLevelType w:val="multilevel"/>
    <w:tmpl w:val="CDC8214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267A14"/>
    <w:multiLevelType w:val="multilevel"/>
    <w:tmpl w:val="9148FFF2"/>
    <w:lvl w:ilvl="0">
      <w:start w:val="1"/>
      <w:numFmt w:val="decimal"/>
      <w:pStyle w:val="Numbering"/>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9"/>
  </w:num>
  <w:num w:numId="4">
    <w:abstractNumId w:val="6"/>
  </w:num>
  <w:num w:numId="5">
    <w:abstractNumId w:val="1"/>
  </w:num>
  <w:num w:numId="6">
    <w:abstractNumId w:val="7"/>
  </w:num>
  <w:num w:numId="7">
    <w:abstractNumId w:val="15"/>
  </w:num>
  <w:num w:numId="8">
    <w:abstractNumId w:val="3"/>
  </w:num>
  <w:num w:numId="9">
    <w:abstractNumId w:val="10"/>
  </w:num>
  <w:num w:numId="10">
    <w:abstractNumId w:val="14"/>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
  </w:num>
  <w:num w:numId="16">
    <w:abstractNumId w:val="8"/>
  </w:num>
  <w:num w:numId="17">
    <w:abstractNumId w:val="11"/>
  </w:num>
  <w:num w:numId="18">
    <w:abstractNumId w:val="12"/>
  </w:num>
  <w:num w:numId="19">
    <w:abstractNumId w:val="4"/>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9AC"/>
    <w:rsid w:val="0000209D"/>
    <w:rsid w:val="00022E0F"/>
    <w:rsid w:val="00033836"/>
    <w:rsid w:val="00042108"/>
    <w:rsid w:val="00045CFD"/>
    <w:rsid w:val="00057092"/>
    <w:rsid w:val="00071A94"/>
    <w:rsid w:val="00075386"/>
    <w:rsid w:val="000842BA"/>
    <w:rsid w:val="000907E0"/>
    <w:rsid w:val="00091353"/>
    <w:rsid w:val="00094C90"/>
    <w:rsid w:val="00095CAE"/>
    <w:rsid w:val="000A2A0F"/>
    <w:rsid w:val="000B00CC"/>
    <w:rsid w:val="000B0400"/>
    <w:rsid w:val="000B2861"/>
    <w:rsid w:val="000C6017"/>
    <w:rsid w:val="000F09D0"/>
    <w:rsid w:val="00106A76"/>
    <w:rsid w:val="0012525B"/>
    <w:rsid w:val="00125E8C"/>
    <w:rsid w:val="00134340"/>
    <w:rsid w:val="00147034"/>
    <w:rsid w:val="00152FF9"/>
    <w:rsid w:val="00155F96"/>
    <w:rsid w:val="00160854"/>
    <w:rsid w:val="00162621"/>
    <w:rsid w:val="001702CA"/>
    <w:rsid w:val="00171042"/>
    <w:rsid w:val="001A36B6"/>
    <w:rsid w:val="001B738A"/>
    <w:rsid w:val="001C3119"/>
    <w:rsid w:val="001F1EEF"/>
    <w:rsid w:val="00202481"/>
    <w:rsid w:val="00214157"/>
    <w:rsid w:val="0024015A"/>
    <w:rsid w:val="00254311"/>
    <w:rsid w:val="002645EC"/>
    <w:rsid w:val="002671D5"/>
    <w:rsid w:val="0027285A"/>
    <w:rsid w:val="002747B5"/>
    <w:rsid w:val="002758D2"/>
    <w:rsid w:val="00282DD1"/>
    <w:rsid w:val="002950B7"/>
    <w:rsid w:val="00296D84"/>
    <w:rsid w:val="002B798B"/>
    <w:rsid w:val="002C54A8"/>
    <w:rsid w:val="002D4CAA"/>
    <w:rsid w:val="002E235A"/>
    <w:rsid w:val="002E5EE2"/>
    <w:rsid w:val="002F552F"/>
    <w:rsid w:val="003019F6"/>
    <w:rsid w:val="00315E47"/>
    <w:rsid w:val="00316DB0"/>
    <w:rsid w:val="00320EDA"/>
    <w:rsid w:val="00324B4A"/>
    <w:rsid w:val="003317A8"/>
    <w:rsid w:val="003320EC"/>
    <w:rsid w:val="003543F2"/>
    <w:rsid w:val="00360A1B"/>
    <w:rsid w:val="003655E4"/>
    <w:rsid w:val="00371CC4"/>
    <w:rsid w:val="00382B97"/>
    <w:rsid w:val="0039261A"/>
    <w:rsid w:val="003C116A"/>
    <w:rsid w:val="003F1DA3"/>
    <w:rsid w:val="003F4026"/>
    <w:rsid w:val="00406A05"/>
    <w:rsid w:val="00413085"/>
    <w:rsid w:val="004241FC"/>
    <w:rsid w:val="00424E7D"/>
    <w:rsid w:val="00424EC8"/>
    <w:rsid w:val="00432961"/>
    <w:rsid w:val="00436BD6"/>
    <w:rsid w:val="00460722"/>
    <w:rsid w:val="00460762"/>
    <w:rsid w:val="00460D2A"/>
    <w:rsid w:val="00466E4F"/>
    <w:rsid w:val="0047017D"/>
    <w:rsid w:val="00484689"/>
    <w:rsid w:val="00487649"/>
    <w:rsid w:val="004A2B0A"/>
    <w:rsid w:val="004A2B91"/>
    <w:rsid w:val="004A5E0C"/>
    <w:rsid w:val="004A7B81"/>
    <w:rsid w:val="004D2825"/>
    <w:rsid w:val="004E0585"/>
    <w:rsid w:val="004E3FC6"/>
    <w:rsid w:val="004E4357"/>
    <w:rsid w:val="004F3C18"/>
    <w:rsid w:val="004F6932"/>
    <w:rsid w:val="005013F4"/>
    <w:rsid w:val="005016AC"/>
    <w:rsid w:val="00522AF1"/>
    <w:rsid w:val="005532CF"/>
    <w:rsid w:val="00554970"/>
    <w:rsid w:val="00563361"/>
    <w:rsid w:val="00582EA8"/>
    <w:rsid w:val="00595E77"/>
    <w:rsid w:val="005A2BFA"/>
    <w:rsid w:val="005B001E"/>
    <w:rsid w:val="005B1681"/>
    <w:rsid w:val="005C7DE9"/>
    <w:rsid w:val="005D4448"/>
    <w:rsid w:val="005D5C60"/>
    <w:rsid w:val="005F73A6"/>
    <w:rsid w:val="006021C7"/>
    <w:rsid w:val="0060265D"/>
    <w:rsid w:val="006029BD"/>
    <w:rsid w:val="00607CFB"/>
    <w:rsid w:val="00610AB0"/>
    <w:rsid w:val="0061104F"/>
    <w:rsid w:val="006129EE"/>
    <w:rsid w:val="006328EC"/>
    <w:rsid w:val="0064442F"/>
    <w:rsid w:val="00665296"/>
    <w:rsid w:val="00671F46"/>
    <w:rsid w:val="00675552"/>
    <w:rsid w:val="00686D0D"/>
    <w:rsid w:val="00696A49"/>
    <w:rsid w:val="006A3920"/>
    <w:rsid w:val="006A3D07"/>
    <w:rsid w:val="006A7854"/>
    <w:rsid w:val="006C0136"/>
    <w:rsid w:val="006C552F"/>
    <w:rsid w:val="006D39EF"/>
    <w:rsid w:val="007164AA"/>
    <w:rsid w:val="007254DC"/>
    <w:rsid w:val="00726F9D"/>
    <w:rsid w:val="007308B7"/>
    <w:rsid w:val="00732AD3"/>
    <w:rsid w:val="00751108"/>
    <w:rsid w:val="00756EA6"/>
    <w:rsid w:val="0076182D"/>
    <w:rsid w:val="00780205"/>
    <w:rsid w:val="00796622"/>
    <w:rsid w:val="007B232F"/>
    <w:rsid w:val="007C4DA2"/>
    <w:rsid w:val="007C4E87"/>
    <w:rsid w:val="007C542D"/>
    <w:rsid w:val="007E36E3"/>
    <w:rsid w:val="007F0B18"/>
    <w:rsid w:val="007F569F"/>
    <w:rsid w:val="007F59A1"/>
    <w:rsid w:val="008015B1"/>
    <w:rsid w:val="00830DAC"/>
    <w:rsid w:val="00830F30"/>
    <w:rsid w:val="00845CF9"/>
    <w:rsid w:val="008548B7"/>
    <w:rsid w:val="00856550"/>
    <w:rsid w:val="00871F20"/>
    <w:rsid w:val="00892220"/>
    <w:rsid w:val="00895DD6"/>
    <w:rsid w:val="008A5321"/>
    <w:rsid w:val="008A5366"/>
    <w:rsid w:val="008A7C6F"/>
    <w:rsid w:val="008B1348"/>
    <w:rsid w:val="008B2C32"/>
    <w:rsid w:val="008F2BFF"/>
    <w:rsid w:val="00900587"/>
    <w:rsid w:val="00911501"/>
    <w:rsid w:val="0091172A"/>
    <w:rsid w:val="009170F5"/>
    <w:rsid w:val="00922BC0"/>
    <w:rsid w:val="0093522C"/>
    <w:rsid w:val="0093554C"/>
    <w:rsid w:val="009455A3"/>
    <w:rsid w:val="0094635E"/>
    <w:rsid w:val="0094675A"/>
    <w:rsid w:val="009537BF"/>
    <w:rsid w:val="00965ACE"/>
    <w:rsid w:val="00967C8F"/>
    <w:rsid w:val="0097663F"/>
    <w:rsid w:val="0098100A"/>
    <w:rsid w:val="00987546"/>
    <w:rsid w:val="00994EE3"/>
    <w:rsid w:val="009968BB"/>
    <w:rsid w:val="009C0902"/>
    <w:rsid w:val="009C3DBE"/>
    <w:rsid w:val="009C5B2A"/>
    <w:rsid w:val="009E32B6"/>
    <w:rsid w:val="009E6990"/>
    <w:rsid w:val="009E74CA"/>
    <w:rsid w:val="00A04ABC"/>
    <w:rsid w:val="00A14DA4"/>
    <w:rsid w:val="00A2640E"/>
    <w:rsid w:val="00A2723C"/>
    <w:rsid w:val="00A301AD"/>
    <w:rsid w:val="00A46D4B"/>
    <w:rsid w:val="00A529AC"/>
    <w:rsid w:val="00A60477"/>
    <w:rsid w:val="00A67347"/>
    <w:rsid w:val="00A75148"/>
    <w:rsid w:val="00A7621E"/>
    <w:rsid w:val="00AA2790"/>
    <w:rsid w:val="00AA50EF"/>
    <w:rsid w:val="00AA7FAD"/>
    <w:rsid w:val="00AB0301"/>
    <w:rsid w:val="00AB1B62"/>
    <w:rsid w:val="00AB4EB0"/>
    <w:rsid w:val="00AE3123"/>
    <w:rsid w:val="00AF3C97"/>
    <w:rsid w:val="00B148F5"/>
    <w:rsid w:val="00B1782B"/>
    <w:rsid w:val="00B3051A"/>
    <w:rsid w:val="00B50863"/>
    <w:rsid w:val="00B73992"/>
    <w:rsid w:val="00BA0A4E"/>
    <w:rsid w:val="00BA4917"/>
    <w:rsid w:val="00BF4087"/>
    <w:rsid w:val="00C04C37"/>
    <w:rsid w:val="00C13147"/>
    <w:rsid w:val="00C24706"/>
    <w:rsid w:val="00C423BA"/>
    <w:rsid w:val="00C45151"/>
    <w:rsid w:val="00C56D70"/>
    <w:rsid w:val="00C575C2"/>
    <w:rsid w:val="00C96478"/>
    <w:rsid w:val="00C97587"/>
    <w:rsid w:val="00CA4209"/>
    <w:rsid w:val="00CB238E"/>
    <w:rsid w:val="00CE0D56"/>
    <w:rsid w:val="00CE0D59"/>
    <w:rsid w:val="00CE258D"/>
    <w:rsid w:val="00CE735F"/>
    <w:rsid w:val="00D1097C"/>
    <w:rsid w:val="00D15999"/>
    <w:rsid w:val="00D237C5"/>
    <w:rsid w:val="00D33DE9"/>
    <w:rsid w:val="00D35712"/>
    <w:rsid w:val="00D47E09"/>
    <w:rsid w:val="00D47F65"/>
    <w:rsid w:val="00D508B5"/>
    <w:rsid w:val="00D94951"/>
    <w:rsid w:val="00D94ADE"/>
    <w:rsid w:val="00DA2898"/>
    <w:rsid w:val="00DA6B46"/>
    <w:rsid w:val="00DB0399"/>
    <w:rsid w:val="00DB1B34"/>
    <w:rsid w:val="00DE0B04"/>
    <w:rsid w:val="00DE2071"/>
    <w:rsid w:val="00E14784"/>
    <w:rsid w:val="00E150EF"/>
    <w:rsid w:val="00E24A9B"/>
    <w:rsid w:val="00E30D7F"/>
    <w:rsid w:val="00E335B8"/>
    <w:rsid w:val="00E50A00"/>
    <w:rsid w:val="00E57EF8"/>
    <w:rsid w:val="00E66863"/>
    <w:rsid w:val="00E71F7E"/>
    <w:rsid w:val="00E80087"/>
    <w:rsid w:val="00E8122C"/>
    <w:rsid w:val="00E86E93"/>
    <w:rsid w:val="00EA17FC"/>
    <w:rsid w:val="00EA1D6A"/>
    <w:rsid w:val="00EA4455"/>
    <w:rsid w:val="00EC278B"/>
    <w:rsid w:val="00EC35A2"/>
    <w:rsid w:val="00EC3843"/>
    <w:rsid w:val="00EC526A"/>
    <w:rsid w:val="00EC5B23"/>
    <w:rsid w:val="00EE6838"/>
    <w:rsid w:val="00EF039C"/>
    <w:rsid w:val="00EF16A0"/>
    <w:rsid w:val="00EF23FA"/>
    <w:rsid w:val="00EF6026"/>
    <w:rsid w:val="00F00259"/>
    <w:rsid w:val="00F10228"/>
    <w:rsid w:val="00F2101E"/>
    <w:rsid w:val="00F24426"/>
    <w:rsid w:val="00F264FA"/>
    <w:rsid w:val="00F37DE3"/>
    <w:rsid w:val="00F46194"/>
    <w:rsid w:val="00F5063C"/>
    <w:rsid w:val="00F523AD"/>
    <w:rsid w:val="00F544EC"/>
    <w:rsid w:val="00F62944"/>
    <w:rsid w:val="00F812FE"/>
    <w:rsid w:val="00F86A78"/>
    <w:rsid w:val="00F9162B"/>
    <w:rsid w:val="00F97728"/>
    <w:rsid w:val="00F97B74"/>
    <w:rsid w:val="00FA0683"/>
    <w:rsid w:val="00FA0A5A"/>
    <w:rsid w:val="00FA283A"/>
    <w:rsid w:val="00FB3001"/>
    <w:rsid w:val="00FB464B"/>
    <w:rsid w:val="00FB632F"/>
    <w:rsid w:val="00FC169D"/>
    <w:rsid w:val="00FC176D"/>
    <w:rsid w:val="00FC2C05"/>
    <w:rsid w:val="00FC5C42"/>
    <w:rsid w:val="00FF12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9ADF9"/>
  <w15:chartTrackingRefBased/>
  <w15:docId w15:val="{FA33B520-63BF-4FB4-AEDD-9F6A91F2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220"/>
    <w:pPr>
      <w:spacing w:after="0" w:line="240" w:lineRule="auto"/>
    </w:pPr>
    <w:rPr>
      <w:rFonts w:eastAsia="Times New Roman" w:cs="Times New Roman"/>
      <w:sz w:val="24"/>
      <w:szCs w:val="24"/>
      <w:lang w:eastAsia="en-AU"/>
    </w:rPr>
  </w:style>
  <w:style w:type="paragraph" w:styleId="Heading1">
    <w:name w:val="heading 1"/>
    <w:basedOn w:val="Normal"/>
    <w:next w:val="Normal"/>
    <w:link w:val="Heading1Char"/>
    <w:uiPriority w:val="9"/>
    <w:qFormat/>
    <w:rsid w:val="007308B7"/>
    <w:pPr>
      <w:keepNext/>
      <w:keepLines/>
      <w:spacing w:before="320" w:after="320"/>
      <w:outlineLvl w:val="0"/>
    </w:pPr>
    <w:rPr>
      <w:rFonts w:asciiTheme="majorHAnsi" w:eastAsiaTheme="majorEastAsia" w:hAnsiTheme="majorHAnsi" w:cstheme="majorBidi"/>
      <w:b/>
      <w:color w:val="13A2CF"/>
      <w:sz w:val="32"/>
      <w:szCs w:val="32"/>
    </w:rPr>
  </w:style>
  <w:style w:type="paragraph" w:styleId="Heading2">
    <w:name w:val="heading 2"/>
    <w:basedOn w:val="Normal"/>
    <w:next w:val="Normal"/>
    <w:link w:val="Heading2Char"/>
    <w:uiPriority w:val="9"/>
    <w:unhideWhenUsed/>
    <w:qFormat/>
    <w:rsid w:val="00057092"/>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057092"/>
    <w:pPr>
      <w:keepNext/>
      <w:keepLines/>
      <w:spacing w:before="40"/>
      <w:outlineLvl w:val="2"/>
    </w:pPr>
    <w:rPr>
      <w:rFonts w:asciiTheme="majorHAnsi" w:eastAsiaTheme="majorEastAsia" w:hAnsiTheme="majorHAnsi" w:cstheme="majorBidi"/>
      <w:color w:val="44546A" w:themeColor="text2"/>
    </w:rPr>
  </w:style>
  <w:style w:type="paragraph" w:styleId="Heading4">
    <w:name w:val="heading 4"/>
    <w:basedOn w:val="Normal"/>
    <w:next w:val="Normal"/>
    <w:link w:val="Heading4Char"/>
    <w:uiPriority w:val="9"/>
    <w:unhideWhenUsed/>
    <w:qFormat/>
    <w:rsid w:val="00057092"/>
    <w:pPr>
      <w:keepNext/>
      <w:keepLines/>
      <w:spacing w:before="4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057092"/>
    <w:pPr>
      <w:keepNext/>
      <w:keepLines/>
      <w:spacing w:before="4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057092"/>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057092"/>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057092"/>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057092"/>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TOC style,lp1,Bullet OSM,Proposal Bullet List,List Paragraph1,Recommendation,List Paragraph11,List Paragraph111,L,F5 List Paragraph,Dot pt,CV text,Table text,Medium Grid 1 - Accent 21,Numbered Paragraph,List Paragraph2,FooterText"/>
    <w:basedOn w:val="Normal"/>
    <w:link w:val="ListParagraphChar"/>
    <w:uiPriority w:val="34"/>
    <w:qFormat/>
    <w:rsid w:val="00AB0301"/>
    <w:pPr>
      <w:ind w:left="720"/>
      <w:contextualSpacing/>
    </w:pPr>
  </w:style>
  <w:style w:type="character" w:customStyle="1" w:styleId="Heading1Char">
    <w:name w:val="Heading 1 Char"/>
    <w:basedOn w:val="DefaultParagraphFont"/>
    <w:link w:val="Heading1"/>
    <w:uiPriority w:val="9"/>
    <w:rsid w:val="007308B7"/>
    <w:rPr>
      <w:rFonts w:asciiTheme="majorHAnsi" w:eastAsiaTheme="majorEastAsia" w:hAnsiTheme="majorHAnsi" w:cstheme="majorBidi"/>
      <w:b/>
      <w:color w:val="13A2CF"/>
      <w:sz w:val="32"/>
      <w:szCs w:val="32"/>
    </w:rPr>
  </w:style>
  <w:style w:type="paragraph" w:styleId="TOCHeading">
    <w:name w:val="TOC Heading"/>
    <w:basedOn w:val="Heading1"/>
    <w:next w:val="Normal"/>
    <w:uiPriority w:val="39"/>
    <w:unhideWhenUsed/>
    <w:qFormat/>
    <w:rsid w:val="00057092"/>
    <w:pPr>
      <w:outlineLvl w:val="9"/>
    </w:pPr>
  </w:style>
  <w:style w:type="character" w:customStyle="1" w:styleId="Heading2Char">
    <w:name w:val="Heading 2 Char"/>
    <w:basedOn w:val="DefaultParagraphFont"/>
    <w:link w:val="Heading2"/>
    <w:uiPriority w:val="9"/>
    <w:rsid w:val="00057092"/>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057092"/>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057092"/>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057092"/>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057092"/>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057092"/>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057092"/>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057092"/>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057092"/>
    <w:rPr>
      <w:b/>
      <w:bCs/>
      <w:smallCaps/>
      <w:color w:val="595959" w:themeColor="text1" w:themeTint="A6"/>
      <w:spacing w:val="6"/>
    </w:rPr>
  </w:style>
  <w:style w:type="paragraph" w:styleId="Title">
    <w:name w:val="Title"/>
    <w:basedOn w:val="Normal"/>
    <w:next w:val="Normal"/>
    <w:link w:val="TitleChar"/>
    <w:uiPriority w:val="10"/>
    <w:qFormat/>
    <w:rsid w:val="00057092"/>
    <w:pPr>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057092"/>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057092"/>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057092"/>
    <w:rPr>
      <w:rFonts w:asciiTheme="majorHAnsi" w:eastAsiaTheme="majorEastAsia" w:hAnsiTheme="majorHAnsi" w:cstheme="majorBidi"/>
      <w:sz w:val="24"/>
      <w:szCs w:val="24"/>
    </w:rPr>
  </w:style>
  <w:style w:type="character" w:styleId="Strong">
    <w:name w:val="Strong"/>
    <w:basedOn w:val="DefaultParagraphFont"/>
    <w:uiPriority w:val="22"/>
    <w:qFormat/>
    <w:rsid w:val="00057092"/>
    <w:rPr>
      <w:b/>
      <w:bCs/>
    </w:rPr>
  </w:style>
  <w:style w:type="character" w:styleId="Emphasis">
    <w:name w:val="Emphasis"/>
    <w:basedOn w:val="DefaultParagraphFont"/>
    <w:uiPriority w:val="20"/>
    <w:qFormat/>
    <w:rsid w:val="00057092"/>
    <w:rPr>
      <w:i/>
      <w:iCs/>
    </w:rPr>
  </w:style>
  <w:style w:type="paragraph" w:styleId="NoSpacing">
    <w:name w:val="No Spacing"/>
    <w:uiPriority w:val="1"/>
    <w:qFormat/>
    <w:rsid w:val="00057092"/>
    <w:pPr>
      <w:spacing w:after="0" w:line="240" w:lineRule="auto"/>
    </w:pPr>
  </w:style>
  <w:style w:type="paragraph" w:styleId="Quote">
    <w:name w:val="Quote"/>
    <w:basedOn w:val="Normal"/>
    <w:next w:val="Normal"/>
    <w:link w:val="QuoteChar"/>
    <w:uiPriority w:val="29"/>
    <w:qFormat/>
    <w:rsid w:val="00057092"/>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57092"/>
    <w:rPr>
      <w:i/>
      <w:iCs/>
      <w:color w:val="404040" w:themeColor="text1" w:themeTint="BF"/>
    </w:rPr>
  </w:style>
  <w:style w:type="paragraph" w:styleId="IntenseQuote">
    <w:name w:val="Intense Quote"/>
    <w:basedOn w:val="Normal"/>
    <w:next w:val="Normal"/>
    <w:link w:val="IntenseQuoteChar"/>
    <w:uiPriority w:val="30"/>
    <w:qFormat/>
    <w:rsid w:val="00057092"/>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057092"/>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057092"/>
    <w:rPr>
      <w:i/>
      <w:iCs/>
      <w:color w:val="404040" w:themeColor="text1" w:themeTint="BF"/>
    </w:rPr>
  </w:style>
  <w:style w:type="character" w:styleId="IntenseEmphasis">
    <w:name w:val="Intense Emphasis"/>
    <w:basedOn w:val="DefaultParagraphFont"/>
    <w:uiPriority w:val="21"/>
    <w:qFormat/>
    <w:rsid w:val="00057092"/>
    <w:rPr>
      <w:b/>
      <w:bCs/>
      <w:i/>
      <w:iCs/>
    </w:rPr>
  </w:style>
  <w:style w:type="character" w:styleId="SubtleReference">
    <w:name w:val="Subtle Reference"/>
    <w:basedOn w:val="DefaultParagraphFont"/>
    <w:uiPriority w:val="31"/>
    <w:qFormat/>
    <w:rsid w:val="0005709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57092"/>
    <w:rPr>
      <w:b/>
      <w:bCs/>
      <w:smallCaps/>
      <w:spacing w:val="5"/>
      <w:u w:val="single"/>
    </w:rPr>
  </w:style>
  <w:style w:type="character" w:styleId="BookTitle">
    <w:name w:val="Book Title"/>
    <w:basedOn w:val="DefaultParagraphFont"/>
    <w:uiPriority w:val="33"/>
    <w:qFormat/>
    <w:rsid w:val="00057092"/>
    <w:rPr>
      <w:b/>
      <w:bCs/>
      <w:smallCaps/>
    </w:rPr>
  </w:style>
  <w:style w:type="table" w:styleId="TableGrid">
    <w:name w:val="Table Grid"/>
    <w:basedOn w:val="TableNormal"/>
    <w:uiPriority w:val="39"/>
    <w:rsid w:val="00057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5999"/>
    <w:pPr>
      <w:tabs>
        <w:tab w:val="center" w:pos="4513"/>
        <w:tab w:val="right" w:pos="9026"/>
      </w:tabs>
    </w:pPr>
  </w:style>
  <w:style w:type="character" w:customStyle="1" w:styleId="HeaderChar">
    <w:name w:val="Header Char"/>
    <w:basedOn w:val="DefaultParagraphFont"/>
    <w:link w:val="Header"/>
    <w:uiPriority w:val="99"/>
    <w:rsid w:val="00D15999"/>
  </w:style>
  <w:style w:type="paragraph" w:styleId="Footer">
    <w:name w:val="footer"/>
    <w:basedOn w:val="Normal"/>
    <w:link w:val="FooterChar"/>
    <w:uiPriority w:val="99"/>
    <w:unhideWhenUsed/>
    <w:rsid w:val="00D15999"/>
    <w:pPr>
      <w:tabs>
        <w:tab w:val="center" w:pos="4513"/>
        <w:tab w:val="right" w:pos="9026"/>
      </w:tabs>
    </w:pPr>
  </w:style>
  <w:style w:type="character" w:customStyle="1" w:styleId="FooterChar">
    <w:name w:val="Footer Char"/>
    <w:basedOn w:val="DefaultParagraphFont"/>
    <w:link w:val="Footer"/>
    <w:uiPriority w:val="99"/>
    <w:rsid w:val="00D15999"/>
  </w:style>
  <w:style w:type="paragraph" w:styleId="TOC1">
    <w:name w:val="toc 1"/>
    <w:basedOn w:val="Normal"/>
    <w:next w:val="Normal"/>
    <w:autoRedefine/>
    <w:uiPriority w:val="39"/>
    <w:unhideWhenUsed/>
    <w:rsid w:val="00D15999"/>
    <w:pPr>
      <w:spacing w:after="100"/>
    </w:pPr>
  </w:style>
  <w:style w:type="character" w:styleId="Hyperlink">
    <w:name w:val="Hyperlink"/>
    <w:basedOn w:val="DefaultParagraphFont"/>
    <w:uiPriority w:val="99"/>
    <w:unhideWhenUsed/>
    <w:rsid w:val="00D15999"/>
    <w:rPr>
      <w:color w:val="0563C1" w:themeColor="hyperlink"/>
      <w:u w:val="single"/>
    </w:rPr>
  </w:style>
  <w:style w:type="paragraph" w:customStyle="1" w:styleId="TableHeaders">
    <w:name w:val="Table Headers"/>
    <w:basedOn w:val="Normal"/>
    <w:link w:val="TableHeadersChar"/>
    <w:qFormat/>
    <w:rsid w:val="00171042"/>
    <w:rPr>
      <w:b/>
      <w:sz w:val="22"/>
      <w:szCs w:val="22"/>
    </w:rPr>
  </w:style>
  <w:style w:type="paragraph" w:customStyle="1" w:styleId="body">
    <w:name w:val="body"/>
    <w:basedOn w:val="Normal"/>
    <w:link w:val="bodyChar"/>
    <w:qFormat/>
    <w:rsid w:val="00075386"/>
    <w:rPr>
      <w:sz w:val="22"/>
      <w:szCs w:val="22"/>
    </w:rPr>
  </w:style>
  <w:style w:type="character" w:customStyle="1" w:styleId="TableHeadersChar">
    <w:name w:val="Table Headers Char"/>
    <w:basedOn w:val="DefaultParagraphFont"/>
    <w:link w:val="TableHeaders"/>
    <w:rsid w:val="00171042"/>
    <w:rPr>
      <w:b/>
      <w:sz w:val="22"/>
      <w:szCs w:val="22"/>
    </w:rPr>
  </w:style>
  <w:style w:type="character" w:customStyle="1" w:styleId="bodyChar">
    <w:name w:val="body Char"/>
    <w:basedOn w:val="DefaultParagraphFont"/>
    <w:link w:val="body"/>
    <w:rsid w:val="00075386"/>
    <w:rPr>
      <w:sz w:val="22"/>
      <w:szCs w:val="22"/>
    </w:rPr>
  </w:style>
  <w:style w:type="paragraph" w:customStyle="1" w:styleId="numbered1stlevel">
    <w:name w:val="numbered 1st level"/>
    <w:basedOn w:val="Normal"/>
    <w:link w:val="numbered1stlevelChar"/>
    <w:qFormat/>
    <w:rsid w:val="00F523AD"/>
    <w:pPr>
      <w:numPr>
        <w:numId w:val="5"/>
      </w:numPr>
      <w:ind w:left="406"/>
    </w:pPr>
    <w:rPr>
      <w:rFonts w:cstheme="minorHAnsi"/>
      <w:b/>
    </w:rPr>
  </w:style>
  <w:style w:type="paragraph" w:customStyle="1" w:styleId="Numbered2ndlevel">
    <w:name w:val="Numbered 2nd level"/>
    <w:basedOn w:val="Normal"/>
    <w:link w:val="Numbered2ndlevelChar"/>
    <w:qFormat/>
    <w:rsid w:val="00B50863"/>
    <w:pPr>
      <w:numPr>
        <w:ilvl w:val="1"/>
        <w:numId w:val="4"/>
      </w:numPr>
      <w:ind w:left="851" w:hanging="425"/>
    </w:pPr>
    <w:rPr>
      <w:rFonts w:cstheme="minorHAnsi"/>
    </w:rPr>
  </w:style>
  <w:style w:type="character" w:customStyle="1" w:styleId="numbered1stlevelChar">
    <w:name w:val="numbered 1st level Char"/>
    <w:basedOn w:val="DefaultParagraphFont"/>
    <w:link w:val="numbered1stlevel"/>
    <w:rsid w:val="00F523AD"/>
    <w:rPr>
      <w:rFonts w:eastAsia="Times New Roman" w:cstheme="minorHAnsi"/>
      <w:b/>
      <w:sz w:val="24"/>
      <w:szCs w:val="24"/>
      <w:lang w:eastAsia="en-AU"/>
    </w:rPr>
  </w:style>
  <w:style w:type="character" w:customStyle="1" w:styleId="Numbered2ndlevelChar">
    <w:name w:val="Numbered 2nd level Char"/>
    <w:basedOn w:val="DefaultParagraphFont"/>
    <w:link w:val="Numbered2ndlevel"/>
    <w:rsid w:val="00B50863"/>
    <w:rPr>
      <w:rFonts w:eastAsia="Times New Roman" w:cstheme="minorHAnsi"/>
      <w:sz w:val="24"/>
      <w:szCs w:val="24"/>
      <w:lang w:eastAsia="en-AU"/>
    </w:rPr>
  </w:style>
  <w:style w:type="paragraph" w:customStyle="1" w:styleId="BulletStar">
    <w:name w:val="Bullet Star"/>
    <w:basedOn w:val="ListParagraph"/>
    <w:link w:val="BulletStarChar"/>
    <w:qFormat/>
    <w:rsid w:val="008548B7"/>
    <w:pPr>
      <w:numPr>
        <w:numId w:val="1"/>
      </w:numPr>
      <w:ind w:left="392"/>
    </w:pPr>
    <w:rPr>
      <w:i/>
      <w:sz w:val="22"/>
      <w:szCs w:val="22"/>
    </w:rPr>
  </w:style>
  <w:style w:type="paragraph" w:customStyle="1" w:styleId="BODY1">
    <w:name w:val="BODY1"/>
    <w:basedOn w:val="Normal"/>
    <w:link w:val="BODY1Char"/>
    <w:qFormat/>
    <w:rsid w:val="00B50863"/>
    <w:pPr>
      <w:spacing w:after="120"/>
    </w:pPr>
    <w:rPr>
      <w:rFonts w:cstheme="minorHAnsi"/>
      <w:sz w:val="22"/>
      <w:szCs w:val="22"/>
    </w:rPr>
  </w:style>
  <w:style w:type="character" w:customStyle="1" w:styleId="ListParagraphChar">
    <w:name w:val="List Paragraph Char"/>
    <w:aliases w:val="Bullets Char,TOC style Char,lp1 Char,Bullet OSM Char,Proposal Bullet List Char,List Paragraph1 Char,Recommendation Char,List Paragraph11 Char,List Paragraph111 Char,L Char,F5 List Paragraph Char,Dot pt Char,CV text Char"/>
    <w:basedOn w:val="DefaultParagraphFont"/>
    <w:link w:val="ListParagraph"/>
    <w:uiPriority w:val="34"/>
    <w:rsid w:val="008548B7"/>
  </w:style>
  <w:style w:type="character" w:customStyle="1" w:styleId="BulletStarChar">
    <w:name w:val="Bullet Star Char"/>
    <w:basedOn w:val="ListParagraphChar"/>
    <w:link w:val="BulletStar"/>
    <w:rsid w:val="008548B7"/>
    <w:rPr>
      <w:rFonts w:eastAsia="Times New Roman" w:cs="Times New Roman"/>
      <w:i/>
      <w:sz w:val="22"/>
      <w:szCs w:val="22"/>
      <w:lang w:eastAsia="en-AU"/>
    </w:rPr>
  </w:style>
  <w:style w:type="paragraph" w:customStyle="1" w:styleId="NUMBEREDNOTBOLD">
    <w:name w:val="NUMBERED NOT BOLD"/>
    <w:basedOn w:val="numbered1stlevel"/>
    <w:next w:val="BODY1"/>
    <w:link w:val="NUMBEREDNOTBOLDChar"/>
    <w:autoRedefine/>
    <w:qFormat/>
    <w:rsid w:val="005F73A6"/>
    <w:pPr>
      <w:numPr>
        <w:numId w:val="3"/>
      </w:numPr>
    </w:pPr>
    <w:rPr>
      <w:b w:val="0"/>
      <w:sz w:val="22"/>
      <w:szCs w:val="22"/>
    </w:rPr>
  </w:style>
  <w:style w:type="character" w:customStyle="1" w:styleId="BODY1Char">
    <w:name w:val="BODY1 Char"/>
    <w:basedOn w:val="DefaultParagraphFont"/>
    <w:link w:val="BODY1"/>
    <w:rsid w:val="00B50863"/>
    <w:rPr>
      <w:rFonts w:eastAsia="Times New Roman" w:cstheme="minorHAnsi"/>
      <w:sz w:val="22"/>
      <w:szCs w:val="22"/>
      <w:lang w:eastAsia="en-AU"/>
    </w:rPr>
  </w:style>
  <w:style w:type="paragraph" w:customStyle="1" w:styleId="ESAnumberbody">
    <w:name w:val="ESA number body"/>
    <w:basedOn w:val="numbered1stlevel"/>
    <w:link w:val="ESAnumberbodyChar"/>
    <w:qFormat/>
    <w:rsid w:val="00FB3001"/>
    <w:pPr>
      <w:numPr>
        <w:numId w:val="6"/>
      </w:numPr>
    </w:pPr>
    <w:rPr>
      <w:b w:val="0"/>
      <w:sz w:val="22"/>
      <w:szCs w:val="22"/>
    </w:rPr>
  </w:style>
  <w:style w:type="character" w:customStyle="1" w:styleId="NUMBEREDNOTBOLDChar">
    <w:name w:val="NUMBERED NOT BOLD Char"/>
    <w:basedOn w:val="numbered1stlevelChar"/>
    <w:link w:val="NUMBEREDNOTBOLD"/>
    <w:rsid w:val="005F73A6"/>
    <w:rPr>
      <w:rFonts w:eastAsia="Times New Roman" w:cstheme="minorHAnsi"/>
      <w:b w:val="0"/>
      <w:sz w:val="22"/>
      <w:szCs w:val="22"/>
      <w:lang w:eastAsia="en-AU"/>
    </w:rPr>
  </w:style>
  <w:style w:type="paragraph" w:customStyle="1" w:styleId="NormalBullet">
    <w:name w:val="Normal Bullet"/>
    <w:basedOn w:val="Normal"/>
    <w:link w:val="NormalBulletChar"/>
    <w:qFormat/>
    <w:rsid w:val="007C542D"/>
    <w:pPr>
      <w:numPr>
        <w:numId w:val="8"/>
      </w:numPr>
      <w:spacing w:after="160" w:line="257" w:lineRule="auto"/>
      <w:ind w:left="714" w:hanging="357"/>
      <w:contextualSpacing/>
    </w:pPr>
    <w:rPr>
      <w:rFonts w:eastAsia="Libre Franklin" w:cstheme="minorHAnsi"/>
      <w:color w:val="000000"/>
      <w:sz w:val="22"/>
      <w:szCs w:val="22"/>
    </w:rPr>
  </w:style>
  <w:style w:type="character" w:customStyle="1" w:styleId="ESAnumberbodyChar">
    <w:name w:val="ESA number body Char"/>
    <w:basedOn w:val="numbered1stlevelChar"/>
    <w:link w:val="ESAnumberbody"/>
    <w:rsid w:val="005F73A6"/>
    <w:rPr>
      <w:rFonts w:eastAsia="Times New Roman" w:cstheme="minorHAnsi"/>
      <w:b w:val="0"/>
      <w:sz w:val="22"/>
      <w:szCs w:val="22"/>
      <w:lang w:eastAsia="en-AU"/>
    </w:rPr>
  </w:style>
  <w:style w:type="character" w:customStyle="1" w:styleId="NormalBulletChar">
    <w:name w:val="Normal Bullet Char"/>
    <w:basedOn w:val="DefaultParagraphFont"/>
    <w:link w:val="NormalBullet"/>
    <w:rsid w:val="007C542D"/>
    <w:rPr>
      <w:rFonts w:eastAsia="Libre Franklin" w:cstheme="minorHAnsi"/>
      <w:color w:val="000000"/>
      <w:sz w:val="22"/>
      <w:szCs w:val="22"/>
      <w:lang w:eastAsia="en-AU"/>
    </w:rPr>
  </w:style>
  <w:style w:type="paragraph" w:customStyle="1" w:styleId="Bullet2ndLevel">
    <w:name w:val="Bullet 2nd Level"/>
    <w:basedOn w:val="Normal"/>
    <w:link w:val="Bullet2ndLevelChar"/>
    <w:qFormat/>
    <w:rsid w:val="007C542D"/>
    <w:pPr>
      <w:numPr>
        <w:ilvl w:val="1"/>
        <w:numId w:val="8"/>
      </w:numPr>
      <w:spacing w:after="160" w:line="257" w:lineRule="auto"/>
      <w:ind w:left="1418" w:hanging="437"/>
      <w:contextualSpacing/>
    </w:pPr>
    <w:rPr>
      <w:rFonts w:eastAsia="Libre Franklin" w:cstheme="minorHAnsi"/>
      <w:color w:val="000000" w:themeColor="text1"/>
      <w:sz w:val="22"/>
      <w:szCs w:val="22"/>
    </w:rPr>
  </w:style>
  <w:style w:type="paragraph" w:styleId="NormalWeb">
    <w:name w:val="Normal (Web)"/>
    <w:basedOn w:val="Normal"/>
    <w:uiPriority w:val="99"/>
    <w:semiHidden/>
    <w:unhideWhenUsed/>
    <w:rsid w:val="008B1348"/>
    <w:pPr>
      <w:spacing w:before="100" w:beforeAutospacing="1" w:after="100" w:afterAutospacing="1"/>
    </w:pPr>
    <w:rPr>
      <w:rFonts w:ascii="Times New Roman" w:hAnsi="Times New Roman"/>
    </w:rPr>
  </w:style>
  <w:style w:type="character" w:styleId="HTMLCite">
    <w:name w:val="HTML Cite"/>
    <w:basedOn w:val="DefaultParagraphFont"/>
    <w:uiPriority w:val="99"/>
    <w:semiHidden/>
    <w:unhideWhenUsed/>
    <w:rsid w:val="00436BD6"/>
    <w:rPr>
      <w:i/>
      <w:iCs/>
    </w:rPr>
  </w:style>
  <w:style w:type="paragraph" w:customStyle="1" w:styleId="tablebullet">
    <w:name w:val="table bullet"/>
    <w:basedOn w:val="ListParagraph"/>
    <w:link w:val="tablebulletChar"/>
    <w:qFormat/>
    <w:rsid w:val="007F0B18"/>
    <w:pPr>
      <w:numPr>
        <w:ilvl w:val="3"/>
        <w:numId w:val="9"/>
      </w:numPr>
      <w:spacing w:after="120"/>
      <w:ind w:left="312" w:hanging="284"/>
    </w:pPr>
    <w:rPr>
      <w:sz w:val="22"/>
      <w:szCs w:val="22"/>
    </w:rPr>
  </w:style>
  <w:style w:type="paragraph" w:customStyle="1" w:styleId="table2ndlevelbullet">
    <w:name w:val="table 2nd level bullet"/>
    <w:basedOn w:val="Normal"/>
    <w:link w:val="table2ndlevelbulletChar"/>
    <w:qFormat/>
    <w:rsid w:val="007F0B18"/>
    <w:pPr>
      <w:numPr>
        <w:ilvl w:val="1"/>
        <w:numId w:val="10"/>
      </w:numPr>
      <w:shd w:val="clear" w:color="auto" w:fill="FFFFFF"/>
      <w:tabs>
        <w:tab w:val="clear" w:pos="1440"/>
      </w:tabs>
      <w:spacing w:after="192"/>
      <w:ind w:left="1020"/>
    </w:pPr>
    <w:rPr>
      <w:rFonts w:cs="Arial"/>
      <w:color w:val="343434"/>
      <w:sz w:val="22"/>
      <w:szCs w:val="22"/>
    </w:rPr>
  </w:style>
  <w:style w:type="character" w:customStyle="1" w:styleId="tablebulletChar">
    <w:name w:val="table bullet Char"/>
    <w:basedOn w:val="ListParagraphChar"/>
    <w:link w:val="tablebullet"/>
    <w:rsid w:val="007F0B18"/>
    <w:rPr>
      <w:rFonts w:eastAsia="Times New Roman" w:cs="Times New Roman"/>
      <w:sz w:val="22"/>
      <w:szCs w:val="22"/>
      <w:lang w:eastAsia="en-AU"/>
    </w:rPr>
  </w:style>
  <w:style w:type="character" w:customStyle="1" w:styleId="table2ndlevelbulletChar">
    <w:name w:val="table 2nd level bullet Char"/>
    <w:basedOn w:val="DefaultParagraphFont"/>
    <w:link w:val="table2ndlevelbullet"/>
    <w:rsid w:val="007F0B18"/>
    <w:rPr>
      <w:rFonts w:eastAsia="Times New Roman" w:cs="Arial"/>
      <w:color w:val="343434"/>
      <w:sz w:val="22"/>
      <w:szCs w:val="22"/>
      <w:shd w:val="clear" w:color="auto" w:fill="FFFFFF"/>
      <w:lang w:eastAsia="en-AU"/>
    </w:rPr>
  </w:style>
  <w:style w:type="character" w:customStyle="1" w:styleId="Bullet2ndLevelChar">
    <w:name w:val="Bullet 2nd Level Char"/>
    <w:basedOn w:val="DefaultParagraphFont"/>
    <w:link w:val="Bullet2ndLevel"/>
    <w:rsid w:val="00E14784"/>
    <w:rPr>
      <w:rFonts w:eastAsia="Libre Franklin" w:cstheme="minorHAnsi"/>
      <w:color w:val="000000" w:themeColor="text1"/>
      <w:sz w:val="22"/>
      <w:szCs w:val="22"/>
      <w:lang w:eastAsia="en-AU"/>
    </w:rPr>
  </w:style>
  <w:style w:type="character" w:styleId="CommentReference">
    <w:name w:val="annotation reference"/>
    <w:basedOn w:val="DefaultParagraphFont"/>
    <w:uiPriority w:val="99"/>
    <w:semiHidden/>
    <w:unhideWhenUsed/>
    <w:rsid w:val="00E14784"/>
    <w:rPr>
      <w:sz w:val="16"/>
      <w:szCs w:val="16"/>
    </w:rPr>
  </w:style>
  <w:style w:type="paragraph" w:styleId="CommentText">
    <w:name w:val="annotation text"/>
    <w:basedOn w:val="Normal"/>
    <w:link w:val="CommentTextChar"/>
    <w:uiPriority w:val="99"/>
    <w:unhideWhenUsed/>
    <w:rsid w:val="00E14784"/>
    <w:pPr>
      <w:spacing w:after="160"/>
    </w:pPr>
    <w:rPr>
      <w:rFonts w:eastAsiaTheme="minorEastAsia" w:cstheme="minorBidi"/>
      <w:sz w:val="20"/>
      <w:szCs w:val="20"/>
    </w:rPr>
  </w:style>
  <w:style w:type="character" w:customStyle="1" w:styleId="CommentTextChar">
    <w:name w:val="Comment Text Char"/>
    <w:basedOn w:val="DefaultParagraphFont"/>
    <w:link w:val="CommentText"/>
    <w:uiPriority w:val="99"/>
    <w:rsid w:val="00E14784"/>
    <w:rPr>
      <w:lang w:eastAsia="en-AU"/>
    </w:rPr>
  </w:style>
  <w:style w:type="paragraph" w:customStyle="1" w:styleId="Numbering">
    <w:name w:val="Numbering"/>
    <w:basedOn w:val="Normal"/>
    <w:link w:val="NumberingChar"/>
    <w:qFormat/>
    <w:rsid w:val="00E14784"/>
    <w:pPr>
      <w:numPr>
        <w:numId w:val="12"/>
      </w:numPr>
      <w:spacing w:line="256" w:lineRule="auto"/>
      <w:ind w:left="709" w:hanging="349"/>
    </w:pPr>
    <w:rPr>
      <w:rFonts w:eastAsia="Libre Franklin" w:cstheme="minorHAnsi"/>
      <w:color w:val="000000"/>
      <w:sz w:val="22"/>
      <w:szCs w:val="22"/>
    </w:rPr>
  </w:style>
  <w:style w:type="character" w:customStyle="1" w:styleId="NumberingChar">
    <w:name w:val="Numbering Char"/>
    <w:basedOn w:val="DefaultParagraphFont"/>
    <w:link w:val="Numbering"/>
    <w:rsid w:val="00E14784"/>
    <w:rPr>
      <w:rFonts w:eastAsia="Libre Franklin" w:cstheme="minorHAnsi"/>
      <w:color w:val="000000"/>
      <w:sz w:val="22"/>
      <w:szCs w:val="22"/>
      <w:lang w:eastAsia="en-AU"/>
    </w:rPr>
  </w:style>
  <w:style w:type="paragraph" w:styleId="BalloonText">
    <w:name w:val="Balloon Text"/>
    <w:basedOn w:val="Normal"/>
    <w:link w:val="BalloonTextChar"/>
    <w:uiPriority w:val="99"/>
    <w:semiHidden/>
    <w:unhideWhenUsed/>
    <w:rsid w:val="00E147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784"/>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E14784"/>
    <w:pPr>
      <w:spacing w:after="0"/>
    </w:pPr>
    <w:rPr>
      <w:rFonts w:eastAsia="Times New Roman" w:cs="Times New Roman"/>
      <w:b/>
      <w:bCs/>
    </w:rPr>
  </w:style>
  <w:style w:type="character" w:customStyle="1" w:styleId="CommentSubjectChar">
    <w:name w:val="Comment Subject Char"/>
    <w:basedOn w:val="CommentTextChar"/>
    <w:link w:val="CommentSubject"/>
    <w:uiPriority w:val="99"/>
    <w:semiHidden/>
    <w:rsid w:val="00E14784"/>
    <w:rPr>
      <w:rFonts w:eastAsia="Times New Roman" w:cs="Times New Roman"/>
      <w:b/>
      <w:bCs/>
      <w:lang w:eastAsia="en-AU"/>
    </w:rPr>
  </w:style>
  <w:style w:type="character" w:styleId="FollowedHyperlink">
    <w:name w:val="FollowedHyperlink"/>
    <w:basedOn w:val="DefaultParagraphFont"/>
    <w:uiPriority w:val="99"/>
    <w:semiHidden/>
    <w:unhideWhenUsed/>
    <w:rsid w:val="0024015A"/>
    <w:rPr>
      <w:color w:val="954F72" w:themeColor="followedHyperlink"/>
      <w:u w:val="single"/>
    </w:rPr>
  </w:style>
  <w:style w:type="paragraph" w:customStyle="1" w:styleId="ParagraphHeading">
    <w:name w:val="Paragraph Heading"/>
    <w:basedOn w:val="BODY1"/>
    <w:link w:val="ParagraphHeadingChar"/>
    <w:qFormat/>
    <w:rsid w:val="004E3FC6"/>
    <w:rPr>
      <w:rFonts w:eastAsia="Libre Franklin"/>
      <w:b/>
      <w:sz w:val="28"/>
      <w:szCs w:val="28"/>
    </w:rPr>
  </w:style>
  <w:style w:type="character" w:customStyle="1" w:styleId="go">
    <w:name w:val="go"/>
    <w:basedOn w:val="DefaultParagraphFont"/>
    <w:rsid w:val="00756EA6"/>
  </w:style>
  <w:style w:type="character" w:customStyle="1" w:styleId="ParagraphHeadingChar">
    <w:name w:val="Paragraph Heading Char"/>
    <w:basedOn w:val="BODY1Char"/>
    <w:link w:val="ParagraphHeading"/>
    <w:rsid w:val="004E3FC6"/>
    <w:rPr>
      <w:rFonts w:eastAsia="Libre Franklin" w:cstheme="minorHAnsi"/>
      <w:b/>
      <w:sz w:val="28"/>
      <w:szCs w:val="28"/>
      <w:lang w:eastAsia="en-AU"/>
    </w:rPr>
  </w:style>
  <w:style w:type="paragraph" w:customStyle="1" w:styleId="cvgsua">
    <w:name w:val="cvgsua"/>
    <w:basedOn w:val="Normal"/>
    <w:rsid w:val="00BF4087"/>
    <w:pPr>
      <w:spacing w:before="100" w:beforeAutospacing="1" w:after="100" w:afterAutospacing="1"/>
    </w:pPr>
    <w:rPr>
      <w:rFonts w:ascii="Times New Roman" w:hAnsi="Times New Roman"/>
    </w:rPr>
  </w:style>
  <w:style w:type="character" w:customStyle="1" w:styleId="oypena">
    <w:name w:val="oypena"/>
    <w:basedOn w:val="DefaultParagraphFont"/>
    <w:rsid w:val="00BF4087"/>
  </w:style>
  <w:style w:type="character" w:customStyle="1" w:styleId="rpl-text-label">
    <w:name w:val="rpl-text-label"/>
    <w:basedOn w:val="DefaultParagraphFont"/>
    <w:rsid w:val="008A5321"/>
  </w:style>
  <w:style w:type="paragraph" w:customStyle="1" w:styleId="Style1">
    <w:name w:val="Style1"/>
    <w:basedOn w:val="ListParagraph"/>
    <w:link w:val="Style1Char"/>
    <w:qFormat/>
    <w:rsid w:val="0094635E"/>
    <w:pPr>
      <w:spacing w:before="120" w:after="120"/>
      <w:contextualSpacing w:val="0"/>
    </w:pPr>
    <w:rPr>
      <w:rFonts w:ascii="Open Sans" w:eastAsiaTheme="minorHAnsi" w:hAnsi="Open Sans" w:cs="Open Sans"/>
    </w:rPr>
  </w:style>
  <w:style w:type="character" w:customStyle="1" w:styleId="Style1Char">
    <w:name w:val="Style1 Char"/>
    <w:basedOn w:val="ListParagraphChar"/>
    <w:link w:val="Style1"/>
    <w:rsid w:val="0094635E"/>
    <w:rPr>
      <w:rFonts w:ascii="Open Sans" w:eastAsiaTheme="minorHAnsi" w:hAnsi="Open Sans" w:cs="Open Sans"/>
      <w:sz w:val="24"/>
      <w:szCs w:val="24"/>
      <w:lang w:eastAsia="en-AU"/>
    </w:rPr>
  </w:style>
  <w:style w:type="paragraph" w:styleId="TOC3">
    <w:name w:val="toc 3"/>
    <w:basedOn w:val="Normal"/>
    <w:next w:val="Normal"/>
    <w:autoRedefine/>
    <w:uiPriority w:val="39"/>
    <w:unhideWhenUsed/>
    <w:rsid w:val="00460762"/>
    <w:pPr>
      <w:spacing w:after="100"/>
      <w:ind w:left="480"/>
    </w:pPr>
  </w:style>
  <w:style w:type="paragraph" w:customStyle="1" w:styleId="Link">
    <w:name w:val="Link"/>
    <w:basedOn w:val="Normal"/>
    <w:link w:val="LinkChar"/>
    <w:qFormat/>
    <w:rsid w:val="00C24706"/>
    <w:pPr>
      <w:ind w:left="709"/>
    </w:pPr>
  </w:style>
  <w:style w:type="character" w:customStyle="1" w:styleId="LinkChar">
    <w:name w:val="Link Char"/>
    <w:basedOn w:val="DefaultParagraphFont"/>
    <w:link w:val="Link"/>
    <w:rsid w:val="00C24706"/>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5833">
      <w:bodyDiv w:val="1"/>
      <w:marLeft w:val="0"/>
      <w:marRight w:val="0"/>
      <w:marTop w:val="0"/>
      <w:marBottom w:val="0"/>
      <w:divBdr>
        <w:top w:val="none" w:sz="0" w:space="0" w:color="auto"/>
        <w:left w:val="none" w:sz="0" w:space="0" w:color="auto"/>
        <w:bottom w:val="none" w:sz="0" w:space="0" w:color="auto"/>
        <w:right w:val="none" w:sz="0" w:space="0" w:color="auto"/>
      </w:divBdr>
    </w:div>
    <w:div w:id="194584831">
      <w:bodyDiv w:val="1"/>
      <w:marLeft w:val="0"/>
      <w:marRight w:val="0"/>
      <w:marTop w:val="0"/>
      <w:marBottom w:val="0"/>
      <w:divBdr>
        <w:top w:val="none" w:sz="0" w:space="0" w:color="auto"/>
        <w:left w:val="none" w:sz="0" w:space="0" w:color="auto"/>
        <w:bottom w:val="none" w:sz="0" w:space="0" w:color="auto"/>
        <w:right w:val="none" w:sz="0" w:space="0" w:color="auto"/>
      </w:divBdr>
    </w:div>
    <w:div w:id="218248045">
      <w:bodyDiv w:val="1"/>
      <w:marLeft w:val="0"/>
      <w:marRight w:val="0"/>
      <w:marTop w:val="0"/>
      <w:marBottom w:val="0"/>
      <w:divBdr>
        <w:top w:val="none" w:sz="0" w:space="0" w:color="auto"/>
        <w:left w:val="none" w:sz="0" w:space="0" w:color="auto"/>
        <w:bottom w:val="none" w:sz="0" w:space="0" w:color="auto"/>
        <w:right w:val="none" w:sz="0" w:space="0" w:color="auto"/>
      </w:divBdr>
    </w:div>
    <w:div w:id="343242174">
      <w:bodyDiv w:val="1"/>
      <w:marLeft w:val="0"/>
      <w:marRight w:val="0"/>
      <w:marTop w:val="0"/>
      <w:marBottom w:val="0"/>
      <w:divBdr>
        <w:top w:val="none" w:sz="0" w:space="0" w:color="auto"/>
        <w:left w:val="none" w:sz="0" w:space="0" w:color="auto"/>
        <w:bottom w:val="none" w:sz="0" w:space="0" w:color="auto"/>
        <w:right w:val="none" w:sz="0" w:space="0" w:color="auto"/>
      </w:divBdr>
    </w:div>
    <w:div w:id="374699097">
      <w:bodyDiv w:val="1"/>
      <w:marLeft w:val="0"/>
      <w:marRight w:val="0"/>
      <w:marTop w:val="0"/>
      <w:marBottom w:val="0"/>
      <w:divBdr>
        <w:top w:val="none" w:sz="0" w:space="0" w:color="auto"/>
        <w:left w:val="none" w:sz="0" w:space="0" w:color="auto"/>
        <w:bottom w:val="none" w:sz="0" w:space="0" w:color="auto"/>
        <w:right w:val="none" w:sz="0" w:space="0" w:color="auto"/>
      </w:divBdr>
    </w:div>
    <w:div w:id="416246470">
      <w:bodyDiv w:val="1"/>
      <w:marLeft w:val="0"/>
      <w:marRight w:val="0"/>
      <w:marTop w:val="0"/>
      <w:marBottom w:val="0"/>
      <w:divBdr>
        <w:top w:val="none" w:sz="0" w:space="0" w:color="auto"/>
        <w:left w:val="none" w:sz="0" w:space="0" w:color="auto"/>
        <w:bottom w:val="none" w:sz="0" w:space="0" w:color="auto"/>
        <w:right w:val="none" w:sz="0" w:space="0" w:color="auto"/>
      </w:divBdr>
    </w:div>
    <w:div w:id="461733172">
      <w:bodyDiv w:val="1"/>
      <w:marLeft w:val="0"/>
      <w:marRight w:val="0"/>
      <w:marTop w:val="0"/>
      <w:marBottom w:val="0"/>
      <w:divBdr>
        <w:top w:val="none" w:sz="0" w:space="0" w:color="auto"/>
        <w:left w:val="none" w:sz="0" w:space="0" w:color="auto"/>
        <w:bottom w:val="none" w:sz="0" w:space="0" w:color="auto"/>
        <w:right w:val="none" w:sz="0" w:space="0" w:color="auto"/>
      </w:divBdr>
      <w:divsChild>
        <w:div w:id="2067802337">
          <w:marLeft w:val="0"/>
          <w:marRight w:val="0"/>
          <w:marTop w:val="0"/>
          <w:marBottom w:val="0"/>
          <w:divBdr>
            <w:top w:val="none" w:sz="0" w:space="0" w:color="auto"/>
            <w:left w:val="none" w:sz="0" w:space="0" w:color="auto"/>
            <w:bottom w:val="none" w:sz="0" w:space="0" w:color="auto"/>
            <w:right w:val="none" w:sz="0" w:space="0" w:color="auto"/>
          </w:divBdr>
        </w:div>
        <w:div w:id="1631209924">
          <w:marLeft w:val="0"/>
          <w:marRight w:val="0"/>
          <w:marTop w:val="0"/>
          <w:marBottom w:val="0"/>
          <w:divBdr>
            <w:top w:val="none" w:sz="0" w:space="0" w:color="auto"/>
            <w:left w:val="none" w:sz="0" w:space="0" w:color="auto"/>
            <w:bottom w:val="none" w:sz="0" w:space="0" w:color="auto"/>
            <w:right w:val="none" w:sz="0" w:space="0" w:color="auto"/>
          </w:divBdr>
        </w:div>
        <w:div w:id="157499640">
          <w:marLeft w:val="0"/>
          <w:marRight w:val="0"/>
          <w:marTop w:val="0"/>
          <w:marBottom w:val="0"/>
          <w:divBdr>
            <w:top w:val="none" w:sz="0" w:space="0" w:color="auto"/>
            <w:left w:val="none" w:sz="0" w:space="0" w:color="auto"/>
            <w:bottom w:val="none" w:sz="0" w:space="0" w:color="auto"/>
            <w:right w:val="none" w:sz="0" w:space="0" w:color="auto"/>
          </w:divBdr>
        </w:div>
        <w:div w:id="2000890393">
          <w:marLeft w:val="0"/>
          <w:marRight w:val="0"/>
          <w:marTop w:val="0"/>
          <w:marBottom w:val="0"/>
          <w:divBdr>
            <w:top w:val="none" w:sz="0" w:space="0" w:color="auto"/>
            <w:left w:val="none" w:sz="0" w:space="0" w:color="auto"/>
            <w:bottom w:val="none" w:sz="0" w:space="0" w:color="auto"/>
            <w:right w:val="none" w:sz="0" w:space="0" w:color="auto"/>
          </w:divBdr>
        </w:div>
      </w:divsChild>
    </w:div>
    <w:div w:id="613446604">
      <w:bodyDiv w:val="1"/>
      <w:marLeft w:val="0"/>
      <w:marRight w:val="0"/>
      <w:marTop w:val="0"/>
      <w:marBottom w:val="0"/>
      <w:divBdr>
        <w:top w:val="none" w:sz="0" w:space="0" w:color="auto"/>
        <w:left w:val="none" w:sz="0" w:space="0" w:color="auto"/>
        <w:bottom w:val="none" w:sz="0" w:space="0" w:color="auto"/>
        <w:right w:val="none" w:sz="0" w:space="0" w:color="auto"/>
      </w:divBdr>
    </w:div>
    <w:div w:id="667907905">
      <w:bodyDiv w:val="1"/>
      <w:marLeft w:val="0"/>
      <w:marRight w:val="0"/>
      <w:marTop w:val="0"/>
      <w:marBottom w:val="0"/>
      <w:divBdr>
        <w:top w:val="none" w:sz="0" w:space="0" w:color="auto"/>
        <w:left w:val="none" w:sz="0" w:space="0" w:color="auto"/>
        <w:bottom w:val="none" w:sz="0" w:space="0" w:color="auto"/>
        <w:right w:val="none" w:sz="0" w:space="0" w:color="auto"/>
      </w:divBdr>
    </w:div>
    <w:div w:id="672143517">
      <w:bodyDiv w:val="1"/>
      <w:marLeft w:val="0"/>
      <w:marRight w:val="0"/>
      <w:marTop w:val="0"/>
      <w:marBottom w:val="0"/>
      <w:divBdr>
        <w:top w:val="none" w:sz="0" w:space="0" w:color="auto"/>
        <w:left w:val="none" w:sz="0" w:space="0" w:color="auto"/>
        <w:bottom w:val="none" w:sz="0" w:space="0" w:color="auto"/>
        <w:right w:val="none" w:sz="0" w:space="0" w:color="auto"/>
      </w:divBdr>
    </w:div>
    <w:div w:id="776751373">
      <w:bodyDiv w:val="1"/>
      <w:marLeft w:val="0"/>
      <w:marRight w:val="0"/>
      <w:marTop w:val="0"/>
      <w:marBottom w:val="0"/>
      <w:divBdr>
        <w:top w:val="none" w:sz="0" w:space="0" w:color="auto"/>
        <w:left w:val="none" w:sz="0" w:space="0" w:color="auto"/>
        <w:bottom w:val="none" w:sz="0" w:space="0" w:color="auto"/>
        <w:right w:val="none" w:sz="0" w:space="0" w:color="auto"/>
      </w:divBdr>
    </w:div>
    <w:div w:id="820267148">
      <w:bodyDiv w:val="1"/>
      <w:marLeft w:val="0"/>
      <w:marRight w:val="0"/>
      <w:marTop w:val="0"/>
      <w:marBottom w:val="0"/>
      <w:divBdr>
        <w:top w:val="none" w:sz="0" w:space="0" w:color="auto"/>
        <w:left w:val="none" w:sz="0" w:space="0" w:color="auto"/>
        <w:bottom w:val="none" w:sz="0" w:space="0" w:color="auto"/>
        <w:right w:val="none" w:sz="0" w:space="0" w:color="auto"/>
      </w:divBdr>
    </w:div>
    <w:div w:id="888154622">
      <w:bodyDiv w:val="1"/>
      <w:marLeft w:val="0"/>
      <w:marRight w:val="0"/>
      <w:marTop w:val="0"/>
      <w:marBottom w:val="0"/>
      <w:divBdr>
        <w:top w:val="none" w:sz="0" w:space="0" w:color="auto"/>
        <w:left w:val="none" w:sz="0" w:space="0" w:color="auto"/>
        <w:bottom w:val="none" w:sz="0" w:space="0" w:color="auto"/>
        <w:right w:val="none" w:sz="0" w:space="0" w:color="auto"/>
      </w:divBdr>
    </w:div>
    <w:div w:id="993753000">
      <w:bodyDiv w:val="1"/>
      <w:marLeft w:val="0"/>
      <w:marRight w:val="0"/>
      <w:marTop w:val="0"/>
      <w:marBottom w:val="0"/>
      <w:divBdr>
        <w:top w:val="none" w:sz="0" w:space="0" w:color="auto"/>
        <w:left w:val="none" w:sz="0" w:space="0" w:color="auto"/>
        <w:bottom w:val="none" w:sz="0" w:space="0" w:color="auto"/>
        <w:right w:val="none" w:sz="0" w:space="0" w:color="auto"/>
      </w:divBdr>
    </w:div>
    <w:div w:id="1007173381">
      <w:bodyDiv w:val="1"/>
      <w:marLeft w:val="0"/>
      <w:marRight w:val="0"/>
      <w:marTop w:val="0"/>
      <w:marBottom w:val="0"/>
      <w:divBdr>
        <w:top w:val="none" w:sz="0" w:space="0" w:color="auto"/>
        <w:left w:val="none" w:sz="0" w:space="0" w:color="auto"/>
        <w:bottom w:val="none" w:sz="0" w:space="0" w:color="auto"/>
        <w:right w:val="none" w:sz="0" w:space="0" w:color="auto"/>
      </w:divBdr>
    </w:div>
    <w:div w:id="1065223217">
      <w:bodyDiv w:val="1"/>
      <w:marLeft w:val="0"/>
      <w:marRight w:val="0"/>
      <w:marTop w:val="0"/>
      <w:marBottom w:val="0"/>
      <w:divBdr>
        <w:top w:val="none" w:sz="0" w:space="0" w:color="auto"/>
        <w:left w:val="none" w:sz="0" w:space="0" w:color="auto"/>
        <w:bottom w:val="none" w:sz="0" w:space="0" w:color="auto"/>
        <w:right w:val="none" w:sz="0" w:space="0" w:color="auto"/>
      </w:divBdr>
    </w:div>
    <w:div w:id="1074160802">
      <w:bodyDiv w:val="1"/>
      <w:marLeft w:val="0"/>
      <w:marRight w:val="0"/>
      <w:marTop w:val="0"/>
      <w:marBottom w:val="0"/>
      <w:divBdr>
        <w:top w:val="none" w:sz="0" w:space="0" w:color="auto"/>
        <w:left w:val="none" w:sz="0" w:space="0" w:color="auto"/>
        <w:bottom w:val="none" w:sz="0" w:space="0" w:color="auto"/>
        <w:right w:val="none" w:sz="0" w:space="0" w:color="auto"/>
      </w:divBdr>
    </w:div>
    <w:div w:id="1399940585">
      <w:bodyDiv w:val="1"/>
      <w:marLeft w:val="0"/>
      <w:marRight w:val="0"/>
      <w:marTop w:val="0"/>
      <w:marBottom w:val="0"/>
      <w:divBdr>
        <w:top w:val="none" w:sz="0" w:space="0" w:color="auto"/>
        <w:left w:val="none" w:sz="0" w:space="0" w:color="auto"/>
        <w:bottom w:val="none" w:sz="0" w:space="0" w:color="auto"/>
        <w:right w:val="none" w:sz="0" w:space="0" w:color="auto"/>
      </w:divBdr>
    </w:div>
    <w:div w:id="1446927415">
      <w:bodyDiv w:val="1"/>
      <w:marLeft w:val="0"/>
      <w:marRight w:val="0"/>
      <w:marTop w:val="0"/>
      <w:marBottom w:val="0"/>
      <w:divBdr>
        <w:top w:val="none" w:sz="0" w:space="0" w:color="auto"/>
        <w:left w:val="none" w:sz="0" w:space="0" w:color="auto"/>
        <w:bottom w:val="none" w:sz="0" w:space="0" w:color="auto"/>
        <w:right w:val="none" w:sz="0" w:space="0" w:color="auto"/>
      </w:divBdr>
      <w:divsChild>
        <w:div w:id="236407171">
          <w:marLeft w:val="0"/>
          <w:marRight w:val="0"/>
          <w:marTop w:val="0"/>
          <w:marBottom w:val="0"/>
          <w:divBdr>
            <w:top w:val="none" w:sz="0" w:space="0" w:color="auto"/>
            <w:left w:val="none" w:sz="0" w:space="0" w:color="auto"/>
            <w:bottom w:val="none" w:sz="0" w:space="0" w:color="auto"/>
            <w:right w:val="none" w:sz="0" w:space="0" w:color="auto"/>
          </w:divBdr>
        </w:div>
      </w:divsChild>
    </w:div>
    <w:div w:id="1617177799">
      <w:bodyDiv w:val="1"/>
      <w:marLeft w:val="0"/>
      <w:marRight w:val="0"/>
      <w:marTop w:val="0"/>
      <w:marBottom w:val="0"/>
      <w:divBdr>
        <w:top w:val="none" w:sz="0" w:space="0" w:color="auto"/>
        <w:left w:val="none" w:sz="0" w:space="0" w:color="auto"/>
        <w:bottom w:val="none" w:sz="0" w:space="0" w:color="auto"/>
        <w:right w:val="none" w:sz="0" w:space="0" w:color="auto"/>
      </w:divBdr>
    </w:div>
    <w:div w:id="1799495145">
      <w:bodyDiv w:val="1"/>
      <w:marLeft w:val="0"/>
      <w:marRight w:val="0"/>
      <w:marTop w:val="0"/>
      <w:marBottom w:val="0"/>
      <w:divBdr>
        <w:top w:val="none" w:sz="0" w:space="0" w:color="auto"/>
        <w:left w:val="none" w:sz="0" w:space="0" w:color="auto"/>
        <w:bottom w:val="none" w:sz="0" w:space="0" w:color="auto"/>
        <w:right w:val="none" w:sz="0" w:space="0" w:color="auto"/>
      </w:divBdr>
    </w:div>
    <w:div w:id="1840270548">
      <w:bodyDiv w:val="1"/>
      <w:marLeft w:val="0"/>
      <w:marRight w:val="0"/>
      <w:marTop w:val="0"/>
      <w:marBottom w:val="0"/>
      <w:divBdr>
        <w:top w:val="none" w:sz="0" w:space="0" w:color="auto"/>
        <w:left w:val="none" w:sz="0" w:space="0" w:color="auto"/>
        <w:bottom w:val="none" w:sz="0" w:space="0" w:color="auto"/>
        <w:right w:val="none" w:sz="0" w:space="0" w:color="auto"/>
      </w:divBdr>
    </w:div>
    <w:div w:id="1891460509">
      <w:bodyDiv w:val="1"/>
      <w:marLeft w:val="0"/>
      <w:marRight w:val="0"/>
      <w:marTop w:val="0"/>
      <w:marBottom w:val="0"/>
      <w:divBdr>
        <w:top w:val="none" w:sz="0" w:space="0" w:color="auto"/>
        <w:left w:val="none" w:sz="0" w:space="0" w:color="auto"/>
        <w:bottom w:val="none" w:sz="0" w:space="0" w:color="auto"/>
        <w:right w:val="none" w:sz="0" w:space="0" w:color="auto"/>
      </w:divBdr>
    </w:div>
    <w:div w:id="1931619334">
      <w:bodyDiv w:val="1"/>
      <w:marLeft w:val="0"/>
      <w:marRight w:val="0"/>
      <w:marTop w:val="0"/>
      <w:marBottom w:val="0"/>
      <w:divBdr>
        <w:top w:val="none" w:sz="0" w:space="0" w:color="auto"/>
        <w:left w:val="none" w:sz="0" w:space="0" w:color="auto"/>
        <w:bottom w:val="none" w:sz="0" w:space="0" w:color="auto"/>
        <w:right w:val="none" w:sz="0" w:space="0" w:color="auto"/>
      </w:divBdr>
    </w:div>
    <w:div w:id="194140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dropbox.com/scl/fi/8nam3vpv6jtr5wyeev31d/ESA-Risk-Assessment-EVENT-TEMPLATE.xlsx?rlkey=mau40l3dhv7wv1ukleoxg9t1o&amp;dl=0" TargetMode="External"/><Relationship Id="rId21" Type="http://schemas.openxmlformats.org/officeDocument/2006/relationships/hyperlink" Target="https://www.facs.nsw.gov.au/families/Protecting-kids/mandatory-reporters/about" TargetMode="External"/><Relationship Id="rId42" Type="http://schemas.openxmlformats.org/officeDocument/2006/relationships/hyperlink" Target="https://aifs.gov.au/sites/default/files/publication-documents/2006_mandatory_reporting_of_child_abuse_and_neglect_0.pdf" TargetMode="External"/><Relationship Id="rId63" Type="http://schemas.openxmlformats.org/officeDocument/2006/relationships/hyperlink" Target="https://www.decyp.tas.gov.au/" TargetMode="External"/><Relationship Id="rId84" Type="http://schemas.openxmlformats.org/officeDocument/2006/relationships/hyperlink" Target="https://legislation.nsw.gov.au/view/html/inforce/current/act-2012-051" TargetMode="External"/><Relationship Id="rId138" Type="http://schemas.openxmlformats.org/officeDocument/2006/relationships/hyperlink" Target="https://tinyurl.com/ESA-PVDisclaimerConsentForm" TargetMode="External"/><Relationship Id="rId107" Type="http://schemas.openxmlformats.org/officeDocument/2006/relationships/hyperlink" Target="https://www.legislation.wa.gov.au/legislation/statutes.nsf/law_a9277.html" TargetMode="External"/><Relationship Id="rId11" Type="http://schemas.openxmlformats.org/officeDocument/2006/relationships/hyperlink" Target="https://www.legislation.qld.gov.au/view/whole/html/inforce/current/act-2000-060" TargetMode="External"/><Relationship Id="rId32" Type="http://schemas.openxmlformats.org/officeDocument/2006/relationships/hyperlink" Target="https://www.legislation.sa.gov.au/LZ/C/A/Children%20and%20Young%20People%20(Safety)%20Act%202017.aspx" TargetMode="External"/><Relationship Id="rId53" Type="http://schemas.openxmlformats.org/officeDocument/2006/relationships/hyperlink" Target="https://www.cyjma.qld.gov.au/" TargetMode="External"/><Relationship Id="rId74" Type="http://schemas.openxmlformats.org/officeDocument/2006/relationships/hyperlink" Target="https://www.wa.gov.au/service/community-services/community-support/mandatory-reporting-of-child-sexual-abuse-wa" TargetMode="External"/><Relationship Id="rId128" Type="http://schemas.openxmlformats.org/officeDocument/2006/relationships/hyperlink" Target="https://tinyurl.com/ESA-RecruitSelectPolicy" TargetMode="External"/><Relationship Id="rId149" Type="http://schemas.openxmlformats.org/officeDocument/2006/relationships/header" Target="header1.xml"/><Relationship Id="rId5" Type="http://schemas.openxmlformats.org/officeDocument/2006/relationships/webSettings" Target="webSettings.xml"/><Relationship Id="rId95" Type="http://schemas.openxmlformats.org/officeDocument/2006/relationships/hyperlink" Target="https://www.legislation.qld.gov.au/view/whole/html/inforce/current/act-2000-060" TargetMode="External"/><Relationship Id="rId22" Type="http://schemas.openxmlformats.org/officeDocument/2006/relationships/hyperlink" Target="https://aifs.gov.au/sites/default/files/publication-documents/2006_mandatory_reporting_of_child_abuse_and_neglect_0.pdf" TargetMode="External"/><Relationship Id="rId27" Type="http://schemas.openxmlformats.org/officeDocument/2006/relationships/hyperlink" Target="https://www.dcssds.qld.gov.au/our-work/child-safety/about-child-protection/mandatory-reporting" TargetMode="External"/><Relationship Id="rId43" Type="http://schemas.openxmlformats.org/officeDocument/2006/relationships/hyperlink" Target="http://www.communityservices.act.gov.au/ocyfs/children/child-and-youth-protection-services" TargetMode="External"/><Relationship Id="rId48" Type="http://schemas.openxmlformats.org/officeDocument/2006/relationships/hyperlink" Target="https://www.facs.nsw.gov.au/families/Protecting-kids/reporting-child-at-risk" TargetMode="External"/><Relationship Id="rId64" Type="http://schemas.openxmlformats.org/officeDocument/2006/relationships/hyperlink" Target="https://www.decyp.tas.gov.au/children/child-safety-service/" TargetMode="External"/><Relationship Id="rId69" Type="http://schemas.openxmlformats.org/officeDocument/2006/relationships/hyperlink" Target="https://providers.dffh.vic.gov.au/mandatory-reporting" TargetMode="External"/><Relationship Id="rId113" Type="http://schemas.openxmlformats.org/officeDocument/2006/relationships/hyperlink" Target="https://www.legislation.wa.gov.au/legislation/statutes.nsf/main_mrtitle_1095_homepage.html" TargetMode="External"/><Relationship Id="rId118" Type="http://schemas.openxmlformats.org/officeDocument/2006/relationships/hyperlink" Target="https://www.dropbox.com/scl/fi/9apo6wbt3r23a4qdjs48v/ESA-Incident-Report-Form.pdf?rlkey=mzccugo4qytelchrvtsnd315n&amp;dl=0" TargetMode="External"/><Relationship Id="rId134" Type="http://schemas.openxmlformats.org/officeDocument/2006/relationships/hyperlink" Target="https://tinyurl.com/ESA-BreachConcern" TargetMode="External"/><Relationship Id="rId139" Type="http://schemas.openxmlformats.org/officeDocument/2006/relationships/hyperlink" Target="https://Askizzy.org.au" TargetMode="External"/><Relationship Id="rId80" Type="http://schemas.openxmlformats.org/officeDocument/2006/relationships/hyperlink" Target="http://www.legislation.act.gov.au/sl/2012-4/default.asp" TargetMode="External"/><Relationship Id="rId85" Type="http://schemas.openxmlformats.org/officeDocument/2006/relationships/hyperlink" Target="https://legislation.nsw.gov.au/view/html/inforce/current/sl-2013-0156" TargetMode="External"/><Relationship Id="rId150" Type="http://schemas.openxmlformats.org/officeDocument/2006/relationships/footer" Target="footer1.xml"/><Relationship Id="rId12" Type="http://schemas.openxmlformats.org/officeDocument/2006/relationships/hyperlink" Target="https://www.legislation.qld.gov.au/view/html/inforce/current/sl-2020-0131" TargetMode="External"/><Relationship Id="rId17" Type="http://schemas.openxmlformats.org/officeDocument/2006/relationships/hyperlink" Target="https://www.dropbox.com/scl/fi/60z2fe5drlimys2n0w4aq/Code-of-Conduct-and-confidentiality-agreement-form.pdf?rlkey=ez7p89gevlap0suaom4x5phb2&amp;dl=0" TargetMode="External"/><Relationship Id="rId33" Type="http://schemas.openxmlformats.org/officeDocument/2006/relationships/hyperlink" Target="https://www.childprotection.sa.gov.au/reporting-child-abuse/mandated-notifiers-and-their-role" TargetMode="External"/><Relationship Id="rId38" Type="http://schemas.openxmlformats.org/officeDocument/2006/relationships/hyperlink" Target="https://aifs.gov.au/sites/default/files/publication-documents/2006_mandatory_reporting_of_child_abuse_and_neglect_0.pdf" TargetMode="External"/><Relationship Id="rId59" Type="http://schemas.openxmlformats.org/officeDocument/2006/relationships/hyperlink" Target="https://www.childprotection.sa.gov.au/reporting-child-abuse" TargetMode="External"/><Relationship Id="rId103" Type="http://schemas.openxmlformats.org/officeDocument/2006/relationships/hyperlink" Target="https://www.cbos.tas.gov.au/topics/licensing-and-registration/work-with-vulnerable-people/do-i-need-to-register" TargetMode="External"/><Relationship Id="rId108" Type="http://schemas.openxmlformats.org/officeDocument/2006/relationships/hyperlink" Target="https://www.workingwithchildren.vic.gov.au/" TargetMode="External"/><Relationship Id="rId124" Type="http://schemas.openxmlformats.org/officeDocument/2006/relationships/hyperlink" Target="https://tinyurl.com/ESA-ConfidentialityPolicy" TargetMode="External"/><Relationship Id="rId129" Type="http://schemas.openxmlformats.org/officeDocument/2006/relationships/hyperlink" Target="https://tinyurl.com/ESA-ReportingPolicy" TargetMode="External"/><Relationship Id="rId54" Type="http://schemas.openxmlformats.org/officeDocument/2006/relationships/hyperlink" Target="https://www.dcssds.qld.gov.au/our-work/child-safety/protecting-children" TargetMode="External"/><Relationship Id="rId70" Type="http://schemas.openxmlformats.org/officeDocument/2006/relationships/hyperlink" Target="https://services.dffh.vic.gov.au/child-protection-contacts" TargetMode="External"/><Relationship Id="rId75" Type="http://schemas.openxmlformats.org/officeDocument/2006/relationships/hyperlink" Target="https://forms.digital.wa.gov.au/223101831590850" TargetMode="External"/><Relationship Id="rId91" Type="http://schemas.openxmlformats.org/officeDocument/2006/relationships/hyperlink" Target="https://legislation.nt.gov.au/en/Legislation/CARE-AND-PROTECTION-OF-CHILDREN-SCREENING-REGULATIONS-2010" TargetMode="External"/><Relationship Id="rId96" Type="http://schemas.openxmlformats.org/officeDocument/2006/relationships/hyperlink" Target="https://www.legislation.qld.gov.au/view/html/inforce/current/sl-2020-0131" TargetMode="External"/><Relationship Id="rId140" Type="http://schemas.openxmlformats.org/officeDocument/2006/relationships/hyperlink" Target="https://aifs.gov.au/resources/resource-sheets/helplines-telephone-and-online-counselling-services-children-young-people" TargetMode="External"/><Relationship Id="rId145" Type="http://schemas.openxmlformats.org/officeDocument/2006/relationships/hyperlink" Target="https://www.qld.gov.au/community/getting-support-health-social-issue/support-victims-abuse"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legislation.nt.gov.au/api/sitecore/Act/PDF?id=11659" TargetMode="External"/><Relationship Id="rId28" Type="http://schemas.openxmlformats.org/officeDocument/2006/relationships/hyperlink" Target="https://aifs.gov.au/sites/default/files/publication-documents/2006_mandatory_reporting_of_child_abuse_and_neglect_0.pdf" TargetMode="External"/><Relationship Id="rId49" Type="http://schemas.openxmlformats.org/officeDocument/2006/relationships/hyperlink" Target="https://www.facs.nsw.gov.au/families/Protecting-kids/mandatory-reporters" TargetMode="External"/><Relationship Id="rId114" Type="http://schemas.openxmlformats.org/officeDocument/2006/relationships/hyperlink" Target="https://workingwithchildren.wa.gov.au/" TargetMode="External"/><Relationship Id="rId119" Type="http://schemas.openxmlformats.org/officeDocument/2006/relationships/hyperlink" Target="https://www.dropbox.com/scl/fi/gr7mz7fwj34hgkxczsk3o/Breach-of-Child-and-Youth-Risk-Management-Strategy.pdf?rlkey=036n49waidxcki8guu6xsr9ub&amp;dl=0" TargetMode="External"/><Relationship Id="rId44" Type="http://schemas.openxmlformats.org/officeDocument/2006/relationships/hyperlink" Target="https://www.communityservices.act.gov.au/children-and-families/child-and-youth-protection" TargetMode="External"/><Relationship Id="rId60" Type="http://schemas.openxmlformats.org/officeDocument/2006/relationships/hyperlink" Target="https://www.childprotection.sa.gov.au/reporting-child-abuse/mandated-notifiers-and-their-role" TargetMode="External"/><Relationship Id="rId65" Type="http://schemas.openxmlformats.org/officeDocument/2006/relationships/hyperlink" Target="https://www.decyp.tas.gov.au/children/child-safety-service/reporting-concerns/" TargetMode="External"/><Relationship Id="rId81" Type="http://schemas.openxmlformats.org/officeDocument/2006/relationships/hyperlink" Target="https://www.legislation.act.gov.au/di/2018-223" TargetMode="External"/><Relationship Id="rId86" Type="http://schemas.openxmlformats.org/officeDocument/2006/relationships/hyperlink" Target="https://www.service.nsw.gov.au/transaction/apply-for-a-working-with-children-check" TargetMode="External"/><Relationship Id="rId130" Type="http://schemas.openxmlformats.org/officeDocument/2006/relationships/hyperlink" Target="https://tinyurl.com/ESA-WhistleblowerPolicy" TargetMode="External"/><Relationship Id="rId135" Type="http://schemas.openxmlformats.org/officeDocument/2006/relationships/hyperlink" Target="https://tinyurl.com/ESA-ComplaintsForm" TargetMode="External"/><Relationship Id="rId151" Type="http://schemas.openxmlformats.org/officeDocument/2006/relationships/fontTable" Target="fontTable.xml"/><Relationship Id="rId13" Type="http://schemas.openxmlformats.org/officeDocument/2006/relationships/hyperlink" Target="https://www.legislation.qld.gov.au/view/html/inforce/current/act-2019-005" TargetMode="External"/><Relationship Id="rId18" Type="http://schemas.openxmlformats.org/officeDocument/2006/relationships/hyperlink" Target="http://www.legislation.act.gov.au/a/2008-19/default.asp" TargetMode="External"/><Relationship Id="rId39" Type="http://schemas.openxmlformats.org/officeDocument/2006/relationships/hyperlink" Target="https://www.legislation.wa.gov.au/legislation/statutes.nsf/main_mrtitle_132_homepage.html" TargetMode="External"/><Relationship Id="rId109" Type="http://schemas.openxmlformats.org/officeDocument/2006/relationships/hyperlink" Target="tel:1300652879" TargetMode="External"/><Relationship Id="rId34" Type="http://schemas.openxmlformats.org/officeDocument/2006/relationships/hyperlink" Target="https://aifs.gov.au/sites/default/files/publication-documents/2006_mandatory_reporting_of_child_abuse_and_neglect_0.pdf" TargetMode="External"/><Relationship Id="rId50" Type="http://schemas.openxmlformats.org/officeDocument/2006/relationships/hyperlink" Target="https://tfhc.nt.gov.au/" TargetMode="External"/><Relationship Id="rId55" Type="http://schemas.openxmlformats.org/officeDocument/2006/relationships/hyperlink" Target="https://www.dcssds.qld.gov.au/our-work/child-safety/about-child-protection/mandatory-reporting" TargetMode="External"/><Relationship Id="rId76" Type="http://schemas.openxmlformats.org/officeDocument/2006/relationships/hyperlink" Target="https://mandatoryreportingweb.communities.wa.gov.au/" TargetMode="External"/><Relationship Id="rId97" Type="http://schemas.openxmlformats.org/officeDocument/2006/relationships/hyperlink" Target="https://www.qld.gov.au/law/laws-regulated-industries-and-accountability/queensland-laws-and-regulations/regulated-industries-and-licensing/blue-card-services" TargetMode="External"/><Relationship Id="rId104" Type="http://schemas.openxmlformats.org/officeDocument/2006/relationships/hyperlink" Target="https://www.legislation.tas.gov.au/view/whole/html/inforce/current/act-2013-065" TargetMode="External"/><Relationship Id="rId120" Type="http://schemas.openxmlformats.org/officeDocument/2006/relationships/hyperlink" Target="https://www.dropbox.com/scl/fi/97np5kpcvlqf2h7h8embx/ESA-Strategy-Feedback-Form.pdf?rlkey=f25vn5d42vexhcy5xucinxzuv&amp;dl=0" TargetMode="External"/><Relationship Id="rId125" Type="http://schemas.openxmlformats.org/officeDocument/2006/relationships/hyperlink" Target="https://tinyurl.com/ESA-ElecComPol" TargetMode="External"/><Relationship Id="rId141" Type="http://schemas.openxmlformats.org/officeDocument/2006/relationships/hyperlink" Target="https://childsafe.humanrights.gov.au/national-principles" TargetMode="External"/><Relationship Id="rId146" Type="http://schemas.openxmlformats.org/officeDocument/2006/relationships/hyperlink" Target="https://www.qld.gov.au/community/getting-support-health-social-issue/support-victims-abuse/child-abuse" TargetMode="External"/><Relationship Id="rId7" Type="http://schemas.openxmlformats.org/officeDocument/2006/relationships/endnotes" Target="endnotes.xml"/><Relationship Id="rId71" Type="http://schemas.openxmlformats.org/officeDocument/2006/relationships/hyperlink" Target="https://services.dffh.vic.gov.au/referral-and-support-teams" TargetMode="External"/><Relationship Id="rId92" Type="http://schemas.openxmlformats.org/officeDocument/2006/relationships/hyperlink" Target="https://nt.gov.au/emergency/community-safety/apply-for-a-working-with-children-clearance" TargetMode="External"/><Relationship Id="rId2" Type="http://schemas.openxmlformats.org/officeDocument/2006/relationships/numbering" Target="numbering.xml"/><Relationship Id="rId29" Type="http://schemas.openxmlformats.org/officeDocument/2006/relationships/hyperlink" Target="https://www.legislation.sa.gov.au/LZ/C/A/Children%20and%20Young%20People%20(Safety)%20Act%202017.aspx" TargetMode="External"/><Relationship Id="rId24" Type="http://schemas.openxmlformats.org/officeDocument/2006/relationships/hyperlink" Target="https://www.gotocourt.com.au/criminal-law/nt/mandatory-reporting/" TargetMode="External"/><Relationship Id="rId40" Type="http://schemas.openxmlformats.org/officeDocument/2006/relationships/hyperlink" Target="https://www.legislation.wa.gov.au/legislation/statutes.nsf/law_a147314.html" TargetMode="External"/><Relationship Id="rId45" Type="http://schemas.openxmlformats.org/officeDocument/2006/relationships/hyperlink" Target="https://www.communityservices.act.gov.au/ocyfs/keeping-children-and-young-people-safe" TargetMode="External"/><Relationship Id="rId66" Type="http://schemas.openxmlformats.org/officeDocument/2006/relationships/hyperlink" Target="https://childwellbeingcontactform.decyp.tas.gov.au/ContactForm/YourDetails.aspx?CFCSK=ecf95bdb-c9f1-4266-ab94-7ec80b77c9f8" TargetMode="External"/><Relationship Id="rId87" Type="http://schemas.openxmlformats.org/officeDocument/2006/relationships/hyperlink" Target="tel:(02)%208219%203777" TargetMode="External"/><Relationship Id="rId110" Type="http://schemas.openxmlformats.org/officeDocument/2006/relationships/hyperlink" Target="mailto:workingwithchildren@justice.vic.gov.au" TargetMode="External"/><Relationship Id="rId115" Type="http://schemas.openxmlformats.org/officeDocument/2006/relationships/hyperlink" Target="mailto:checkquery@communities.wa.gov.au" TargetMode="External"/><Relationship Id="rId131" Type="http://schemas.openxmlformats.org/officeDocument/2006/relationships/hyperlink" Target="https://tinyurl.com/ESA-WHS-Policy" TargetMode="External"/><Relationship Id="rId136" Type="http://schemas.openxmlformats.org/officeDocument/2006/relationships/hyperlink" Target="https://tinyurl.com/ESA-StrategyFeedbackForm" TargetMode="External"/><Relationship Id="rId61" Type="http://schemas.openxmlformats.org/officeDocument/2006/relationships/hyperlink" Target="https://www.childprotection.sa.gov.au/reporting-child-abuse/preparing-report-child-abuse" TargetMode="External"/><Relationship Id="rId82" Type="http://schemas.openxmlformats.org/officeDocument/2006/relationships/hyperlink" Target="mailto:WWVP@act.gov.au" TargetMode="External"/><Relationship Id="rId152" Type="http://schemas.openxmlformats.org/officeDocument/2006/relationships/theme" Target="theme/theme1.xml"/><Relationship Id="rId19" Type="http://schemas.openxmlformats.org/officeDocument/2006/relationships/hyperlink" Target="https://www.accesscanberra.act.gov.au/s/article/reporting-child-abuse-and-neglect-tab-overview" TargetMode="External"/><Relationship Id="rId14" Type="http://schemas.openxmlformats.org/officeDocument/2006/relationships/hyperlink" Target="https://www.legislation.qld.gov.au/view/whole/html/inforce/current/act-1899-009" TargetMode="External"/><Relationship Id="rId30" Type="http://schemas.openxmlformats.org/officeDocument/2006/relationships/hyperlink" Target="https://www.legislation.sa.gov.au/index.aspx?action=legref&amp;type=act&amp;legtitle=Correctional%20Services%20Act%201982" TargetMode="External"/><Relationship Id="rId35" Type="http://schemas.openxmlformats.org/officeDocument/2006/relationships/hyperlink" Target="https://www.decyp.tas.gov.au/children/child-safety-service/reporting-concerns/" TargetMode="External"/><Relationship Id="rId56" Type="http://schemas.openxmlformats.org/officeDocument/2006/relationships/hyperlink" Target="https://www.csyw.qld.gov.au/contact-us/department-contacts/child-family-contacts/child-safety-service-centres/regional-intake-services" TargetMode="External"/><Relationship Id="rId77" Type="http://schemas.openxmlformats.org/officeDocument/2006/relationships/hyperlink" Target="https://www.dropbox.com/scl/fi/gr7mz7fwj34hgkxczsk3o/Breach-of-Child-and-Youth-Risk-Management-Strategy.pdf?rlkey=036n49waidxcki8guu6xsr9ub&amp;dl=0" TargetMode="External"/><Relationship Id="rId100" Type="http://schemas.openxmlformats.org/officeDocument/2006/relationships/hyperlink" Target="https://www.legislation.sa.gov.au/lz?path=%2FC%2FA%2FCHILDRENS%20PROTECTION%20LAW%20REFORM%20(TRANSITIONAL%20ARRANGEMENTS%20AND%20RELATED%20AMENDMENTS)%20ACT%202017" TargetMode="External"/><Relationship Id="rId105" Type="http://schemas.openxmlformats.org/officeDocument/2006/relationships/hyperlink" Target="https://www.cbos.tas.gov.au/topics/licensing-and-registration/registrations/work-with-vulnerable-people" TargetMode="External"/><Relationship Id="rId126" Type="http://schemas.openxmlformats.org/officeDocument/2006/relationships/hyperlink" Target="https://tinyurl.com/ESA-PhotoVideoPolicy" TargetMode="External"/><Relationship Id="rId147" Type="http://schemas.openxmlformats.org/officeDocument/2006/relationships/hyperlink" Target="https://www.qld.gov.au/health/mental-health" TargetMode="External"/><Relationship Id="rId8" Type="http://schemas.openxmlformats.org/officeDocument/2006/relationships/image" Target="media/image1.png"/><Relationship Id="rId51" Type="http://schemas.openxmlformats.org/officeDocument/2006/relationships/hyperlink" Target="https://nt.gov.au/law/crime/report-child-abuse" TargetMode="External"/><Relationship Id="rId72" Type="http://schemas.openxmlformats.org/officeDocument/2006/relationships/hyperlink" Target="https://www.wa.gov.au/organisation/department-of-communities" TargetMode="External"/><Relationship Id="rId93" Type="http://schemas.openxmlformats.org/officeDocument/2006/relationships/hyperlink" Target="mailto:safent.police%40pfes.nt.gov.au?subject=" TargetMode="External"/><Relationship Id="rId98" Type="http://schemas.openxmlformats.org/officeDocument/2006/relationships/hyperlink" Target="mailto:info@bluecard.qld.gov.au" TargetMode="External"/><Relationship Id="rId121" Type="http://schemas.openxmlformats.org/officeDocument/2006/relationships/hyperlink" Target="https://tinyurl.com/ESA-BreachStrategyPolicy" TargetMode="External"/><Relationship Id="rId142" Type="http://schemas.openxmlformats.org/officeDocument/2006/relationships/hyperlink" Target="https://childsafe.humanrights.gov.au/learning-hub/e-learning-modules" TargetMode="External"/><Relationship Id="rId3" Type="http://schemas.openxmlformats.org/officeDocument/2006/relationships/styles" Target="styles.xml"/><Relationship Id="rId25" Type="http://schemas.openxmlformats.org/officeDocument/2006/relationships/hyperlink" Target="https://aifs.gov.au/sites/default/files/publication-documents/2006_mandatory_reporting_of_child_abuse_and_neglect_0.pdf" TargetMode="External"/><Relationship Id="rId46" Type="http://schemas.openxmlformats.org/officeDocument/2006/relationships/hyperlink" Target="https://forms.act.gov.au/smartforms/servlet/SmartForm.html?formCode=1136" TargetMode="External"/><Relationship Id="rId67" Type="http://schemas.openxmlformats.org/officeDocument/2006/relationships/hyperlink" Target="https://services.dffh.vic.gov.au/" TargetMode="External"/><Relationship Id="rId116" Type="http://schemas.openxmlformats.org/officeDocument/2006/relationships/hyperlink" Target="https://tinyurl.com/ESA-StrategyAnnualReview" TargetMode="External"/><Relationship Id="rId137" Type="http://schemas.openxmlformats.org/officeDocument/2006/relationships/hyperlink" Target="https://tinyurl.com/ESA-StrategyAnnualReview" TargetMode="External"/><Relationship Id="rId20" Type="http://schemas.openxmlformats.org/officeDocument/2006/relationships/hyperlink" Target="https://aifs.gov.au/sites/default/files/publication-documents/2006_mandatory_reporting_of_child_abuse_and_neglect_0.pdf" TargetMode="External"/><Relationship Id="rId41" Type="http://schemas.openxmlformats.org/officeDocument/2006/relationships/hyperlink" Target="https://www.wa.gov.au/system/files/2023-05/mandatory-reporting-guide-western-australia.pdf" TargetMode="External"/><Relationship Id="rId62" Type="http://schemas.openxmlformats.org/officeDocument/2006/relationships/hyperlink" Target="https://my.families.sa.gov.au/IDMProv/landing.html" TargetMode="External"/><Relationship Id="rId83" Type="http://schemas.openxmlformats.org/officeDocument/2006/relationships/hyperlink" Target="https://www.accesscanberra.act.gov.au/s/feedback-and-complaints" TargetMode="External"/><Relationship Id="rId88" Type="http://schemas.openxmlformats.org/officeDocument/2006/relationships/hyperlink" Target="mailto:Compliance@ocg.nsw.gov.au" TargetMode="External"/><Relationship Id="rId111" Type="http://schemas.openxmlformats.org/officeDocument/2006/relationships/hyperlink" Target="https://www.vic.gov.au/online-enquiry" TargetMode="External"/><Relationship Id="rId132" Type="http://schemas.openxmlformats.org/officeDocument/2006/relationships/hyperlink" Target="https://tinyurl.com/ESA-COC-Conf-Form" TargetMode="External"/><Relationship Id="rId15" Type="http://schemas.openxmlformats.org/officeDocument/2006/relationships/image" Target="media/image3.png"/><Relationship Id="rId36" Type="http://schemas.openxmlformats.org/officeDocument/2006/relationships/hyperlink" Target="https://aifs.gov.au/sites/default/files/publication-documents/2006_mandatory_reporting_of_child_abuse_and_neglect_0.pdf" TargetMode="External"/><Relationship Id="rId57" Type="http://schemas.openxmlformats.org/officeDocument/2006/relationships/hyperlink" Target="https://secure.communities.qld.gov.au/cbir/ChildSafety" TargetMode="External"/><Relationship Id="rId106" Type="http://schemas.openxmlformats.org/officeDocument/2006/relationships/hyperlink" Target="https://www.legislation.qld.gov.au/view/pdf/inforce/current/act-2000-060" TargetMode="External"/><Relationship Id="rId127" Type="http://schemas.openxmlformats.org/officeDocument/2006/relationships/hyperlink" Target="https://tinyurl.com/ESA-PrivacyPolicy" TargetMode="External"/><Relationship Id="rId10" Type="http://schemas.openxmlformats.org/officeDocument/2006/relationships/hyperlink" Target="https://www.legislation.qld.gov.au/view/html/inforce/current/act-1999-010" TargetMode="External"/><Relationship Id="rId31" Type="http://schemas.openxmlformats.org/officeDocument/2006/relationships/hyperlink" Target="https://www.legislation.sa.gov.au/LZ/C/A/EDUCATION%20AND%20EARLY%20CHILDHOOD%20SERVICES%20(REGISTRATION%20AND%20STANDARDS)%20ACT%202011.aspx" TargetMode="External"/><Relationship Id="rId52" Type="http://schemas.openxmlformats.org/officeDocument/2006/relationships/hyperlink" Target="https://careservices.nt.gov.au/web/portal/pages/concern" TargetMode="External"/><Relationship Id="rId73" Type="http://schemas.openxmlformats.org/officeDocument/2006/relationships/hyperlink" Target="https://www.wa.gov.au/organisation/department-of-communities/child-protection" TargetMode="External"/><Relationship Id="rId78" Type="http://schemas.openxmlformats.org/officeDocument/2006/relationships/hyperlink" Target="https://www.dropbox.com/scl/fi/w5pp4axnkvjd3r1t3su1s/ESA-Breach-Concern-Form.pdf?rlkey=06245dq46orsvfwtxc71s30pa&amp;dl=0" TargetMode="External"/><Relationship Id="rId94" Type="http://schemas.openxmlformats.org/officeDocument/2006/relationships/hyperlink" Target="https://www.legislation.qld.gov.au/view/html/inforce/current/act-1999-010" TargetMode="External"/><Relationship Id="rId99" Type="http://schemas.openxmlformats.org/officeDocument/2006/relationships/hyperlink" Target="https://www.qld.gov.au/law/laws-regulated-industries-and-accountability/queensland-laws-and-regulations/regulated-industries-and-licensing/blue-card/contacting/contact" TargetMode="External"/><Relationship Id="rId101" Type="http://schemas.openxmlformats.org/officeDocument/2006/relationships/hyperlink" Target="https://www.legislation.sa.gov.au/lz?path=%2FC%2FR%2FChild%20Safety%20(Prohibited%20Persons)%20Regulations%202019" TargetMode="External"/><Relationship Id="rId122" Type="http://schemas.openxmlformats.org/officeDocument/2006/relationships/hyperlink" Target="https://tinyurl.com/ESA-BulCybDisSHarPolicy" TargetMode="External"/><Relationship Id="rId143" Type="http://schemas.openxmlformats.org/officeDocument/2006/relationships/hyperlink" Target="https://www.esafety.gov.au/" TargetMode="External"/><Relationship Id="rId148" Type="http://schemas.openxmlformats.org/officeDocument/2006/relationships/hyperlink" Target="https://tinyurl.com/ChildAbuse-WhatYouNeedToKnow" TargetMode="Externa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hyperlink" Target="https://www.qld.gov.au/law/crime-and-police/types-of-crime/sexual-offences-against-children/failure-to-report" TargetMode="External"/><Relationship Id="rId47" Type="http://schemas.openxmlformats.org/officeDocument/2006/relationships/hyperlink" Target="https://www.facs.nsw.gov.au/families/Protecting-kids/reporting-child-at-risk" TargetMode="External"/><Relationship Id="rId68" Type="http://schemas.openxmlformats.org/officeDocument/2006/relationships/hyperlink" Target="https://services.dhhs.vic.gov.au/child-protection" TargetMode="External"/><Relationship Id="rId89" Type="http://schemas.openxmlformats.org/officeDocument/2006/relationships/hyperlink" Target="https://ocg.nsw.gov.au/contact-us" TargetMode="External"/><Relationship Id="rId112" Type="http://schemas.openxmlformats.org/officeDocument/2006/relationships/hyperlink" Target="https://www.legislation.wa.gov.au/legislation/statutes.nsf/law_a9277.html" TargetMode="External"/><Relationship Id="rId133" Type="http://schemas.openxmlformats.org/officeDocument/2006/relationships/hyperlink" Target="https://tinyurl.com/ESA-DiscSuspHarmForm" TargetMode="External"/><Relationship Id="rId16" Type="http://schemas.openxmlformats.org/officeDocument/2006/relationships/image" Target="media/image4.png"/><Relationship Id="rId37" Type="http://schemas.openxmlformats.org/officeDocument/2006/relationships/hyperlink" Target="https://www.legislation.vic.gov.au/in-force/acts/children-youth-and-families-act-2005/134" TargetMode="External"/><Relationship Id="rId58" Type="http://schemas.openxmlformats.org/officeDocument/2006/relationships/hyperlink" Target="https://www.childprotection.sa.gov.au/reporting-child-abuse" TargetMode="External"/><Relationship Id="rId79" Type="http://schemas.openxmlformats.org/officeDocument/2006/relationships/hyperlink" Target="http://www.legislation.act.gov.au/a/2011-44/default.asp" TargetMode="External"/><Relationship Id="rId102" Type="http://schemas.openxmlformats.org/officeDocument/2006/relationships/hyperlink" Target="https://screening.sa.gov.au/types-of-check/new-working-with-children-checks" TargetMode="External"/><Relationship Id="rId123" Type="http://schemas.openxmlformats.org/officeDocument/2006/relationships/hyperlink" Target="https://tinyurl.com/ESA-ComplaintsPolicy" TargetMode="External"/><Relationship Id="rId144" Type="http://schemas.openxmlformats.org/officeDocument/2006/relationships/hyperlink" Target="https://www.qld.gov.au/community/getting-support-health-social-issue/support-victims-abuse/reporting-abuse" TargetMode="External"/><Relationship Id="rId90" Type="http://schemas.openxmlformats.org/officeDocument/2006/relationships/hyperlink" Target="https://legislation.nt.gov.au/en/Legislation/CARE-AND-PROTECTION-OF-CHILDREN-ACT-2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AEC21-0FCF-4C77-9195-1C8C438C9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28024</TotalTime>
  <Pages>30</Pages>
  <Words>13848</Words>
  <Characters>78939</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 P</dc:creator>
  <cp:keywords/>
  <dc:description/>
  <cp:lastModifiedBy>JC P</cp:lastModifiedBy>
  <cp:revision>89</cp:revision>
  <dcterms:created xsi:type="dcterms:W3CDTF">2023-07-21T00:18:00Z</dcterms:created>
  <dcterms:modified xsi:type="dcterms:W3CDTF">2023-10-27T03:24:00Z</dcterms:modified>
</cp:coreProperties>
</file>